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D5A2" w14:textId="77777777" w:rsidR="00FA25FC" w:rsidRPr="00980EC6" w:rsidRDefault="00FA25FC"/>
    <w:p w14:paraId="392E72B5" w14:textId="74DBF0F2" w:rsidR="00FA25FC" w:rsidRPr="00980EC6" w:rsidRDefault="00980EC6" w:rsidP="00FA25FC">
      <w:pPr>
        <w:jc w:val="center"/>
        <w:rPr>
          <w:rFonts w:ascii="STIXGeneral-Regular" w:hAnsi="STIXGeneral-Regular" w:cs="STIXGeneral-Regular"/>
          <w:b/>
        </w:rPr>
      </w:pPr>
      <w:r w:rsidRPr="00980EC6">
        <w:rPr>
          <w:rFonts w:ascii="STIXGeneral-Regular" w:hAnsi="STIXGeneral-Regular" w:cs="STIXGeneral-Regular"/>
          <w:b/>
        </w:rPr>
        <w:t xml:space="preserve">Completed </w:t>
      </w:r>
      <w:r w:rsidR="00FA25FC" w:rsidRPr="00980EC6">
        <w:rPr>
          <w:rFonts w:ascii="STIXGeneral-Regular" w:hAnsi="STIXGeneral-Regular" w:cs="STIXGeneral-Regular"/>
          <w:b/>
        </w:rPr>
        <w:t>Advertising Planner</w:t>
      </w:r>
    </w:p>
    <w:p w14:paraId="45F34ED6" w14:textId="77777777" w:rsidR="00FA25FC" w:rsidRPr="00D219BA" w:rsidRDefault="00FA25FC" w:rsidP="00FA25FC">
      <w:pPr>
        <w:jc w:val="center"/>
        <w:rPr>
          <w:rFonts w:ascii="STIXGeneral-Regular" w:hAnsi="STIXGeneral-Regular" w:cs="STIXGeneral-Regular"/>
          <w:b/>
        </w:rPr>
      </w:pPr>
    </w:p>
    <w:p w14:paraId="222453B7" w14:textId="37FB33D2" w:rsidR="00FA25FC" w:rsidRPr="00D219BA" w:rsidRDefault="00FA25FC" w:rsidP="00FA25FC">
      <w:pPr>
        <w:rPr>
          <w:rFonts w:ascii="STIXGeneral-Regular" w:hAnsi="STIXGeneral-Regular" w:cs="STIXGeneral-Regular"/>
          <w:b/>
          <w:sz w:val="20"/>
          <w:szCs w:val="20"/>
        </w:rPr>
      </w:pPr>
      <w:r w:rsidRPr="00D219BA">
        <w:rPr>
          <w:rFonts w:ascii="STIXGeneral-Regular" w:hAnsi="STIXGeneral-Regular" w:cs="STIXGeneral-Regular"/>
          <w:b/>
          <w:sz w:val="20"/>
          <w:szCs w:val="20"/>
        </w:rPr>
        <w:t xml:space="preserve">Advertiser </w:t>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Pr="00D219BA">
        <w:rPr>
          <w:rFonts w:ascii="STIXGeneral-Regular" w:hAnsi="STIXGeneral-Regular" w:cs="STIXGeneral-Regular"/>
          <w:b/>
          <w:sz w:val="20"/>
          <w:szCs w:val="20"/>
        </w:rPr>
        <w:softHyphen/>
      </w:r>
      <w:r w:rsidR="00823F34" w:rsidRPr="00D219BA">
        <w:rPr>
          <w:rFonts w:ascii="STIXGeneral-Regular" w:hAnsi="STIXGeneral-Regular" w:cs="STIXGeneral-Regular"/>
          <w:b/>
          <w:sz w:val="20"/>
          <w:szCs w:val="20"/>
        </w:rPr>
        <w:t xml:space="preserve"> </w:t>
      </w:r>
      <w:r w:rsidR="00823F34" w:rsidRPr="00D219BA">
        <w:rPr>
          <w:rFonts w:ascii="STIXGeneral-Regular" w:hAnsi="STIXGeneral-Regular" w:cs="STIXGeneral-Regular"/>
          <w:b/>
          <w:sz w:val="20"/>
          <w:szCs w:val="20"/>
          <w:u w:val="single"/>
        </w:rPr>
        <w:t>UNIVERSITY HOSPITALS</w:t>
      </w:r>
    </w:p>
    <w:p w14:paraId="66AC6380" w14:textId="77777777" w:rsidR="00FA25FC" w:rsidRPr="00D219BA" w:rsidRDefault="00FA25FC">
      <w:pPr>
        <w:rPr>
          <w:rFonts w:ascii="STIXGeneral-Regular" w:hAnsi="STIXGeneral-Regular" w:cs="STIXGeneral-Regular"/>
          <w:b/>
          <w:sz w:val="20"/>
          <w:szCs w:val="20"/>
        </w:rPr>
      </w:pPr>
    </w:p>
    <w:tbl>
      <w:tblPr>
        <w:tblStyle w:val="TableGrid"/>
        <w:tblW w:w="8838" w:type="dxa"/>
        <w:tblLook w:val="04A0" w:firstRow="1" w:lastRow="0" w:firstColumn="1" w:lastColumn="0" w:noHBand="0" w:noVBand="1"/>
      </w:tblPr>
      <w:tblGrid>
        <w:gridCol w:w="1436"/>
        <w:gridCol w:w="1416"/>
        <w:gridCol w:w="1330"/>
        <w:gridCol w:w="1389"/>
        <w:gridCol w:w="1694"/>
        <w:gridCol w:w="1573"/>
      </w:tblGrid>
      <w:tr w:rsidR="00FA25FC" w:rsidRPr="00D90184" w14:paraId="29D0FEC7" w14:textId="77777777" w:rsidTr="00027E4A">
        <w:tc>
          <w:tcPr>
            <w:tcW w:w="1458" w:type="dxa"/>
          </w:tcPr>
          <w:p w14:paraId="7E722566" w14:textId="77777777" w:rsidR="00FA25FC" w:rsidRPr="00D90184" w:rsidRDefault="00FA25FC">
            <w:pPr>
              <w:rPr>
                <w:rFonts w:ascii="STIXGeneral-Regular" w:hAnsi="STIXGeneral-Regular" w:cs="STIXGeneral-Regular"/>
                <w:b/>
                <w:sz w:val="20"/>
                <w:szCs w:val="20"/>
              </w:rPr>
            </w:pPr>
            <w:r w:rsidRPr="00D90184">
              <w:rPr>
                <w:rFonts w:ascii="STIXGeneral-Regular" w:hAnsi="STIXGeneral-Regular" w:cs="STIXGeneral-Regular"/>
                <w:b/>
                <w:sz w:val="20"/>
                <w:szCs w:val="20"/>
              </w:rPr>
              <w:t>Business model (Check one)</w:t>
            </w:r>
          </w:p>
        </w:tc>
        <w:tc>
          <w:tcPr>
            <w:tcW w:w="1353" w:type="dxa"/>
          </w:tcPr>
          <w:p w14:paraId="7C11BC9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B2B ____</w:t>
            </w:r>
          </w:p>
          <w:p w14:paraId="4F7C63CA" w14:textId="6B83156F" w:rsidR="00FA25FC" w:rsidRPr="00D90184" w:rsidRDefault="00823F34">
            <w:pPr>
              <w:rPr>
                <w:rFonts w:ascii="STIXGeneral-Regular" w:hAnsi="STIXGeneral-Regular" w:cs="STIXGeneral-Regular"/>
                <w:sz w:val="20"/>
                <w:szCs w:val="20"/>
              </w:rPr>
            </w:pPr>
            <w:r w:rsidRPr="00D90184">
              <w:rPr>
                <w:rFonts w:ascii="STIXGeneral-Regular" w:hAnsi="STIXGeneral-Regular" w:cs="STIXGeneral-Regular"/>
                <w:sz w:val="20"/>
                <w:szCs w:val="20"/>
              </w:rPr>
              <w:t>B2C-D ____</w:t>
            </w:r>
          </w:p>
          <w:p w14:paraId="720D171E" w14:textId="3990EA74" w:rsidR="00FA25FC" w:rsidRPr="00D90184" w:rsidRDefault="00823F34">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B2C-R </w:t>
            </w:r>
            <w:r w:rsidRPr="00D90184">
              <w:rPr>
                <w:rFonts w:ascii="STIXGeneral-Regular" w:hAnsi="STIXGeneral-Regular" w:cs="STIXGeneral-Regular"/>
                <w:b/>
                <w:sz w:val="20"/>
                <w:szCs w:val="20"/>
                <w:u w:val="single"/>
              </w:rPr>
              <w:t>X</w:t>
            </w:r>
          </w:p>
        </w:tc>
        <w:tc>
          <w:tcPr>
            <w:tcW w:w="1352" w:type="dxa"/>
          </w:tcPr>
          <w:p w14:paraId="7B3CD8D3" w14:textId="025E84A1"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Tangible ___</w:t>
            </w:r>
          </w:p>
          <w:p w14:paraId="68570B77" w14:textId="4142D9B5" w:rsidR="00FA25FC" w:rsidRPr="00D90184" w:rsidRDefault="00027E4A">
            <w:pPr>
              <w:rPr>
                <w:rFonts w:ascii="STIXGeneral-Regular" w:hAnsi="STIXGeneral-Regular" w:cs="STIXGeneral-Regular"/>
                <w:sz w:val="20"/>
                <w:szCs w:val="20"/>
                <w:u w:val="single"/>
              </w:rPr>
            </w:pPr>
            <w:r w:rsidRPr="00D90184">
              <w:rPr>
                <w:rFonts w:ascii="STIXGeneral-Regular" w:hAnsi="STIXGeneral-Regular" w:cs="STIXGeneral-Regular"/>
                <w:sz w:val="20"/>
                <w:szCs w:val="20"/>
              </w:rPr>
              <w:t>Intangible</w:t>
            </w:r>
            <w:r w:rsidR="00823F34" w:rsidRPr="00D90184">
              <w:rPr>
                <w:rFonts w:ascii="STIXGeneral-Regular" w:hAnsi="STIXGeneral-Regular" w:cs="STIXGeneral-Regular"/>
                <w:sz w:val="20"/>
                <w:szCs w:val="20"/>
              </w:rPr>
              <w:t xml:space="preserve"> </w:t>
            </w:r>
            <w:r w:rsidR="00823F34" w:rsidRPr="00D90184">
              <w:rPr>
                <w:rFonts w:ascii="STIXGeneral-Regular" w:hAnsi="STIXGeneral-Regular" w:cs="STIXGeneral-Regular"/>
                <w:b/>
                <w:sz w:val="20"/>
                <w:szCs w:val="20"/>
                <w:u w:val="single"/>
              </w:rPr>
              <w:t>X</w:t>
            </w:r>
          </w:p>
        </w:tc>
        <w:tc>
          <w:tcPr>
            <w:tcW w:w="1435" w:type="dxa"/>
          </w:tcPr>
          <w:p w14:paraId="6E5FB4F6" w14:textId="77777777" w:rsidR="00FA25FC" w:rsidRPr="00D90184" w:rsidRDefault="00FA25FC" w:rsidP="00FA25FC">
            <w:pPr>
              <w:ind w:right="-162"/>
              <w:rPr>
                <w:rFonts w:ascii="STIXGeneral-Regular" w:hAnsi="STIXGeneral-Regular" w:cs="STIXGeneral-Regular"/>
                <w:sz w:val="20"/>
                <w:szCs w:val="20"/>
              </w:rPr>
            </w:pPr>
            <w:r w:rsidRPr="00D90184">
              <w:rPr>
                <w:rFonts w:ascii="STIXGeneral-Regular" w:hAnsi="STIXGeneral-Regular" w:cs="STIXGeneral-Regular"/>
                <w:sz w:val="20"/>
                <w:szCs w:val="20"/>
              </w:rPr>
              <w:t>Scalable _____</w:t>
            </w:r>
          </w:p>
          <w:p w14:paraId="10F44C95" w14:textId="77777777" w:rsidR="00823F34" w:rsidRPr="00D90184" w:rsidRDefault="00027E4A" w:rsidP="00FA25FC">
            <w:pPr>
              <w:ind w:right="-162"/>
              <w:rPr>
                <w:rFonts w:ascii="STIXGeneral-Regular" w:hAnsi="STIXGeneral-Regular" w:cs="STIXGeneral-Regular"/>
                <w:sz w:val="20"/>
                <w:szCs w:val="20"/>
              </w:rPr>
            </w:pPr>
            <w:r w:rsidRPr="00D90184">
              <w:rPr>
                <w:rFonts w:ascii="STIXGeneral-Regular" w:hAnsi="STIXGeneral-Regular" w:cs="STIXGeneral-Regular"/>
                <w:sz w:val="20"/>
                <w:szCs w:val="20"/>
              </w:rPr>
              <w:t>Non-</w:t>
            </w:r>
          </w:p>
          <w:p w14:paraId="68AE2E50" w14:textId="072ABAB0" w:rsidR="00FA25FC" w:rsidRPr="00D90184" w:rsidRDefault="00027E4A" w:rsidP="00FA25FC">
            <w:pPr>
              <w:ind w:right="-162"/>
              <w:rPr>
                <w:rFonts w:ascii="STIXGeneral-Regular" w:hAnsi="STIXGeneral-Regular" w:cs="STIXGeneral-Regular"/>
                <w:sz w:val="20"/>
                <w:szCs w:val="20"/>
                <w:u w:val="single"/>
              </w:rPr>
            </w:pPr>
            <w:r w:rsidRPr="00D90184">
              <w:rPr>
                <w:rFonts w:ascii="STIXGeneral-Regular" w:hAnsi="STIXGeneral-Regular" w:cs="STIXGeneral-Regular"/>
                <w:sz w:val="20"/>
                <w:szCs w:val="20"/>
              </w:rPr>
              <w:t>scalable</w:t>
            </w:r>
            <w:r w:rsidR="00823F34" w:rsidRPr="00D90184">
              <w:rPr>
                <w:rFonts w:ascii="STIXGeneral-Regular" w:hAnsi="STIXGeneral-Regular" w:cs="STIXGeneral-Regular"/>
                <w:sz w:val="20"/>
                <w:szCs w:val="20"/>
              </w:rPr>
              <w:t xml:space="preserve"> </w:t>
            </w:r>
            <w:r w:rsidR="00823F34" w:rsidRPr="00D90184">
              <w:rPr>
                <w:rFonts w:ascii="STIXGeneral-Regular" w:hAnsi="STIXGeneral-Regular" w:cs="STIXGeneral-Regular"/>
                <w:b/>
                <w:sz w:val="20"/>
                <w:szCs w:val="20"/>
                <w:u w:val="single"/>
              </w:rPr>
              <w:t>X</w:t>
            </w:r>
          </w:p>
        </w:tc>
        <w:tc>
          <w:tcPr>
            <w:tcW w:w="1620" w:type="dxa"/>
          </w:tcPr>
          <w:p w14:paraId="7D339118"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Development____</w:t>
            </w:r>
          </w:p>
          <w:p w14:paraId="3E524459"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Introduction ____</w:t>
            </w:r>
          </w:p>
          <w:p w14:paraId="7514E345"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Growth ____</w:t>
            </w:r>
          </w:p>
          <w:p w14:paraId="3D5FBF35" w14:textId="5E650414" w:rsidR="00FA25FC" w:rsidRPr="00D90184" w:rsidRDefault="00823F34" w:rsidP="00FA25FC">
            <w:pPr>
              <w:ind w:left="36" w:right="-162" w:hanging="36"/>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Maturity </w:t>
            </w:r>
            <w:r w:rsidRPr="00D90184">
              <w:rPr>
                <w:rFonts w:ascii="STIXGeneral-Regular" w:hAnsi="STIXGeneral-Regular" w:cs="STIXGeneral-Regular"/>
                <w:b/>
                <w:sz w:val="20"/>
                <w:szCs w:val="20"/>
                <w:u w:val="single"/>
              </w:rPr>
              <w:t>X</w:t>
            </w:r>
          </w:p>
          <w:p w14:paraId="1D3738E3" w14:textId="77777777" w:rsidR="00FA25FC" w:rsidRPr="00D90184" w:rsidRDefault="00FA25FC" w:rsidP="00FA25FC">
            <w:pPr>
              <w:ind w:left="36" w:right="-162" w:hanging="36"/>
              <w:rPr>
                <w:rFonts w:ascii="STIXGeneral-Regular" w:hAnsi="STIXGeneral-Regular" w:cs="STIXGeneral-Regular"/>
                <w:sz w:val="20"/>
                <w:szCs w:val="20"/>
              </w:rPr>
            </w:pPr>
            <w:r w:rsidRPr="00D90184">
              <w:rPr>
                <w:rFonts w:ascii="STIXGeneral-Regular" w:hAnsi="STIXGeneral-Regular" w:cs="STIXGeneral-Regular"/>
                <w:sz w:val="20"/>
                <w:szCs w:val="20"/>
              </w:rPr>
              <w:t>Decline _____</w:t>
            </w:r>
          </w:p>
        </w:tc>
        <w:tc>
          <w:tcPr>
            <w:tcW w:w="1620" w:type="dxa"/>
          </w:tcPr>
          <w:p w14:paraId="6A8E0DC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Cost leader ___</w:t>
            </w:r>
          </w:p>
          <w:p w14:paraId="66B305F9" w14:textId="77777777" w:rsidR="00BB0230" w:rsidRPr="00D90184" w:rsidRDefault="00027E4A">
            <w:pPr>
              <w:rPr>
                <w:rFonts w:ascii="STIXGeneral-Regular" w:hAnsi="STIXGeneral-Regular" w:cs="STIXGeneral-Regular"/>
                <w:sz w:val="20"/>
                <w:szCs w:val="20"/>
              </w:rPr>
            </w:pPr>
            <w:proofErr w:type="spellStart"/>
            <w:r w:rsidRPr="00D90184">
              <w:rPr>
                <w:rFonts w:ascii="STIXGeneral-Regular" w:hAnsi="STIXGeneral-Regular" w:cs="STIXGeneral-Regular"/>
                <w:sz w:val="20"/>
                <w:szCs w:val="20"/>
              </w:rPr>
              <w:t>Differenti</w:t>
            </w:r>
            <w:proofErr w:type="spellEnd"/>
            <w:r w:rsidRPr="00D90184">
              <w:rPr>
                <w:rFonts w:ascii="STIXGeneral-Regular" w:hAnsi="STIXGeneral-Regular" w:cs="STIXGeneral-Regular"/>
                <w:sz w:val="20"/>
                <w:szCs w:val="20"/>
              </w:rPr>
              <w:t>-</w:t>
            </w:r>
          </w:p>
          <w:p w14:paraId="7CF8FF44" w14:textId="1C6921F5" w:rsidR="00FA25FC" w:rsidRPr="00D90184" w:rsidRDefault="00823F34" w:rsidP="00BB0230">
            <w:pPr>
              <w:rPr>
                <w:rFonts w:ascii="STIXGeneral-Regular" w:hAnsi="STIXGeneral-Regular" w:cs="STIXGeneral-Regular"/>
                <w:sz w:val="20"/>
                <w:szCs w:val="20"/>
                <w:u w:val="single"/>
              </w:rPr>
            </w:pPr>
            <w:proofErr w:type="spellStart"/>
            <w:proofErr w:type="gramStart"/>
            <w:r w:rsidRPr="00D90184">
              <w:rPr>
                <w:rFonts w:ascii="STIXGeneral-Regular" w:hAnsi="STIXGeneral-Regular" w:cs="STIXGeneral-Regular"/>
                <w:sz w:val="20"/>
                <w:szCs w:val="20"/>
              </w:rPr>
              <w:t>ation</w:t>
            </w:r>
            <w:proofErr w:type="spellEnd"/>
            <w:r w:rsidRPr="00D90184">
              <w:rPr>
                <w:rFonts w:ascii="STIXGeneral-Regular" w:hAnsi="STIXGeneral-Regular" w:cs="STIXGeneral-Regular"/>
                <w:sz w:val="20"/>
                <w:szCs w:val="20"/>
              </w:rPr>
              <w:t xml:space="preserve"> </w:t>
            </w:r>
            <w:r w:rsidRPr="00D90184">
              <w:rPr>
                <w:rFonts w:ascii="STIXGeneral-Regular" w:hAnsi="STIXGeneral-Regular" w:cs="STIXGeneral-Regular"/>
                <w:b/>
                <w:sz w:val="20"/>
                <w:szCs w:val="20"/>
              </w:rPr>
              <w:t xml:space="preserve"> </w:t>
            </w:r>
            <w:r w:rsidRPr="00D90184">
              <w:rPr>
                <w:rFonts w:ascii="STIXGeneral-Regular" w:hAnsi="STIXGeneral-Regular" w:cs="STIXGeneral-Regular"/>
                <w:b/>
                <w:sz w:val="20"/>
                <w:szCs w:val="20"/>
                <w:u w:val="single"/>
              </w:rPr>
              <w:t>X</w:t>
            </w:r>
            <w:proofErr w:type="gramEnd"/>
          </w:p>
          <w:p w14:paraId="7765BD6D"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Focus – Cost___</w:t>
            </w:r>
          </w:p>
          <w:p w14:paraId="1520E3D4" w14:textId="77777777" w:rsidR="00FA25FC" w:rsidRPr="00D90184" w:rsidRDefault="00FA25FC">
            <w:pPr>
              <w:rPr>
                <w:rFonts w:ascii="STIXGeneral-Regular" w:hAnsi="STIXGeneral-Regular" w:cs="STIXGeneral-Regular"/>
                <w:sz w:val="20"/>
                <w:szCs w:val="20"/>
              </w:rPr>
            </w:pPr>
            <w:r w:rsidRPr="00D90184">
              <w:rPr>
                <w:rFonts w:ascii="STIXGeneral-Regular" w:hAnsi="STIXGeneral-Regular" w:cs="STIXGeneral-Regular"/>
                <w:sz w:val="20"/>
                <w:szCs w:val="20"/>
              </w:rPr>
              <w:t>Focus – Diff ___</w:t>
            </w:r>
          </w:p>
        </w:tc>
      </w:tr>
      <w:tr w:rsidR="00FA25FC" w:rsidRPr="00D90184" w14:paraId="49FAA6CF" w14:textId="77777777" w:rsidTr="00027E4A">
        <w:tc>
          <w:tcPr>
            <w:tcW w:w="1458" w:type="dxa"/>
          </w:tcPr>
          <w:p w14:paraId="51CAEC10" w14:textId="77777777" w:rsidR="00FA25FC"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Value</w:t>
            </w:r>
          </w:p>
          <w:p w14:paraId="70CEFE7F"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b/>
                <w:sz w:val="20"/>
                <w:szCs w:val="20"/>
              </w:rPr>
              <w:t>Proposition</w:t>
            </w:r>
          </w:p>
        </w:tc>
        <w:tc>
          <w:tcPr>
            <w:tcW w:w="1353" w:type="dxa"/>
          </w:tcPr>
          <w:p w14:paraId="7ACB8590" w14:textId="0A799FFA" w:rsidR="00AC77A0" w:rsidRPr="00D90184" w:rsidRDefault="001C7F2C">
            <w:pPr>
              <w:rPr>
                <w:rFonts w:ascii="STIXGeneral-Regular" w:hAnsi="STIXGeneral-Regular" w:cs="STIXGeneral-Regular"/>
                <w:sz w:val="20"/>
                <w:szCs w:val="20"/>
              </w:rPr>
            </w:pPr>
            <w:r w:rsidRPr="00D90184">
              <w:rPr>
                <w:rFonts w:ascii="STIXGeneral-Regular" w:hAnsi="STIXGeneral-Regular" w:cs="STIXGeneral-Regular"/>
                <w:sz w:val="20"/>
                <w:szCs w:val="20"/>
              </w:rPr>
              <w:t xml:space="preserve">For four generations the University Hospitals have treated and cared for the state’s population with nationally ranked, reliable, proven </w:t>
            </w:r>
            <w:r w:rsidR="00D41D9B" w:rsidRPr="00D90184">
              <w:rPr>
                <w:rFonts w:ascii="STIXGeneral-Regular" w:hAnsi="STIXGeneral-Regular" w:cs="STIXGeneral-Regular"/>
                <w:sz w:val="20"/>
                <w:szCs w:val="20"/>
              </w:rPr>
              <w:t xml:space="preserve">medical </w:t>
            </w:r>
            <w:r w:rsidRPr="00D90184">
              <w:rPr>
                <w:rFonts w:ascii="STIXGeneral-Regular" w:hAnsi="STIXGeneral-Regular" w:cs="STIXGeneral-Regular"/>
                <w:sz w:val="20"/>
                <w:szCs w:val="20"/>
              </w:rPr>
              <w:t>expertise.</w:t>
            </w:r>
          </w:p>
        </w:tc>
        <w:tc>
          <w:tcPr>
            <w:tcW w:w="1352" w:type="dxa"/>
          </w:tcPr>
          <w:p w14:paraId="6CCFEB0F" w14:textId="77777777" w:rsidR="00FA25FC" w:rsidRPr="00D90184" w:rsidRDefault="00FA25FC">
            <w:pPr>
              <w:rPr>
                <w:rFonts w:ascii="STIXGeneral-Regular" w:hAnsi="STIXGeneral-Regular" w:cs="STIXGeneral-Regular"/>
                <w:sz w:val="20"/>
                <w:szCs w:val="20"/>
              </w:rPr>
            </w:pPr>
          </w:p>
        </w:tc>
        <w:tc>
          <w:tcPr>
            <w:tcW w:w="1435" w:type="dxa"/>
          </w:tcPr>
          <w:p w14:paraId="7F798120" w14:textId="77777777" w:rsidR="00FA25FC" w:rsidRPr="00D90184" w:rsidRDefault="00FA25FC">
            <w:pPr>
              <w:rPr>
                <w:rFonts w:ascii="STIXGeneral-Regular" w:hAnsi="STIXGeneral-Regular" w:cs="STIXGeneral-Regular"/>
                <w:sz w:val="20"/>
                <w:szCs w:val="20"/>
              </w:rPr>
            </w:pPr>
          </w:p>
        </w:tc>
        <w:tc>
          <w:tcPr>
            <w:tcW w:w="1620" w:type="dxa"/>
          </w:tcPr>
          <w:p w14:paraId="735BB15E" w14:textId="77777777" w:rsidR="00FA25FC" w:rsidRPr="00D90184" w:rsidRDefault="00FA25FC">
            <w:pPr>
              <w:rPr>
                <w:rFonts w:ascii="STIXGeneral-Regular" w:hAnsi="STIXGeneral-Regular" w:cs="STIXGeneral-Regular"/>
                <w:sz w:val="20"/>
                <w:szCs w:val="20"/>
              </w:rPr>
            </w:pPr>
          </w:p>
        </w:tc>
        <w:tc>
          <w:tcPr>
            <w:tcW w:w="1620" w:type="dxa"/>
          </w:tcPr>
          <w:p w14:paraId="1FB05006" w14:textId="77777777" w:rsidR="00FA25FC" w:rsidRPr="00D90184" w:rsidRDefault="00FA25FC">
            <w:pPr>
              <w:rPr>
                <w:rFonts w:ascii="STIXGeneral-Regular" w:hAnsi="STIXGeneral-Regular" w:cs="STIXGeneral-Regular"/>
                <w:sz w:val="20"/>
                <w:szCs w:val="20"/>
              </w:rPr>
            </w:pPr>
          </w:p>
        </w:tc>
      </w:tr>
      <w:tr w:rsidR="00FA25FC" w:rsidRPr="00D90184" w14:paraId="50A31774" w14:textId="77777777" w:rsidTr="00027E4A">
        <w:tc>
          <w:tcPr>
            <w:tcW w:w="1458" w:type="dxa"/>
          </w:tcPr>
          <w:p w14:paraId="2FDE289E" w14:textId="77777777" w:rsidR="00FA25FC"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USP</w:t>
            </w:r>
          </w:p>
        </w:tc>
        <w:tc>
          <w:tcPr>
            <w:tcW w:w="1353" w:type="dxa"/>
          </w:tcPr>
          <w:p w14:paraId="78C911EF" w14:textId="685A2227" w:rsidR="00FA25FC"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University Hospitals – You have trusted our reliable</w:t>
            </w:r>
            <w:r w:rsidR="001C7F2C" w:rsidRPr="00D90184">
              <w:rPr>
                <w:rFonts w:ascii="STIXGeneral-Regular" w:hAnsi="STIXGeneral-Regular" w:cs="STIXGeneral-Regular"/>
                <w:sz w:val="20"/>
                <w:szCs w:val="20"/>
              </w:rPr>
              <w:t>, proven</w:t>
            </w:r>
            <w:r w:rsidRPr="00D90184">
              <w:rPr>
                <w:rFonts w:ascii="STIXGeneral-Regular" w:hAnsi="STIXGeneral-Regular" w:cs="STIXGeneral-Regular"/>
                <w:sz w:val="20"/>
                <w:szCs w:val="20"/>
              </w:rPr>
              <w:t xml:space="preserve"> health-care</w:t>
            </w:r>
          </w:p>
          <w:p w14:paraId="35792908" w14:textId="77777777" w:rsidR="0084068B"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expertise for</w:t>
            </w:r>
          </w:p>
          <w:p w14:paraId="7F15227F" w14:textId="77777777" w:rsidR="00AC77A0"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 xml:space="preserve">generations. </w:t>
            </w:r>
          </w:p>
          <w:p w14:paraId="2D5B70FC" w14:textId="68D9584C" w:rsidR="0084068B"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Thank you.</w:t>
            </w:r>
          </w:p>
        </w:tc>
        <w:tc>
          <w:tcPr>
            <w:tcW w:w="1352" w:type="dxa"/>
          </w:tcPr>
          <w:p w14:paraId="280A36D6" w14:textId="45303181" w:rsidR="0084068B" w:rsidRPr="00D90184" w:rsidRDefault="0084068B">
            <w:pPr>
              <w:rPr>
                <w:rFonts w:ascii="STIXGeneral-Regular" w:hAnsi="STIXGeneral-Regular" w:cs="STIXGeneral-Regular"/>
                <w:sz w:val="20"/>
                <w:szCs w:val="20"/>
              </w:rPr>
            </w:pPr>
          </w:p>
        </w:tc>
        <w:tc>
          <w:tcPr>
            <w:tcW w:w="1435" w:type="dxa"/>
          </w:tcPr>
          <w:p w14:paraId="2AE66791" w14:textId="6731A182" w:rsidR="00FA25FC" w:rsidRPr="00D90184" w:rsidRDefault="00FA25FC" w:rsidP="0084068B">
            <w:pPr>
              <w:rPr>
                <w:rFonts w:ascii="STIXGeneral-Regular" w:hAnsi="STIXGeneral-Regular" w:cs="STIXGeneral-Regular"/>
                <w:sz w:val="20"/>
                <w:szCs w:val="20"/>
              </w:rPr>
            </w:pPr>
          </w:p>
        </w:tc>
        <w:tc>
          <w:tcPr>
            <w:tcW w:w="1620" w:type="dxa"/>
          </w:tcPr>
          <w:p w14:paraId="641FE583" w14:textId="3EC8C630" w:rsidR="00FA25FC" w:rsidRPr="00D90184" w:rsidRDefault="00FA25FC">
            <w:pPr>
              <w:rPr>
                <w:rFonts w:ascii="STIXGeneral-Regular" w:hAnsi="STIXGeneral-Regular" w:cs="STIXGeneral-Regular"/>
                <w:sz w:val="20"/>
                <w:szCs w:val="20"/>
              </w:rPr>
            </w:pPr>
          </w:p>
        </w:tc>
        <w:tc>
          <w:tcPr>
            <w:tcW w:w="1620" w:type="dxa"/>
          </w:tcPr>
          <w:p w14:paraId="36B4C980" w14:textId="292ECD0D" w:rsidR="00FA25FC" w:rsidRPr="00D90184" w:rsidRDefault="00FA25FC">
            <w:pPr>
              <w:rPr>
                <w:rFonts w:ascii="STIXGeneral-Regular" w:hAnsi="STIXGeneral-Regular" w:cs="STIXGeneral-Regular"/>
                <w:sz w:val="20"/>
                <w:szCs w:val="20"/>
              </w:rPr>
            </w:pPr>
          </w:p>
        </w:tc>
      </w:tr>
      <w:tr w:rsidR="00FA25FC" w:rsidRPr="00D90184" w14:paraId="398D547D" w14:textId="77777777" w:rsidTr="00027E4A">
        <w:tc>
          <w:tcPr>
            <w:tcW w:w="1458" w:type="dxa"/>
          </w:tcPr>
          <w:p w14:paraId="1BC7A2D2" w14:textId="77777777" w:rsidR="00E15A85" w:rsidRPr="00D90184" w:rsidRDefault="00E15A85" w:rsidP="00E15A85">
            <w:pPr>
              <w:rPr>
                <w:rFonts w:ascii="STIXGeneral-Regular" w:hAnsi="STIXGeneral-Regular" w:cs="STIXGeneral-Regular"/>
                <w:b/>
                <w:sz w:val="20"/>
                <w:szCs w:val="20"/>
              </w:rPr>
            </w:pPr>
            <w:r w:rsidRPr="00D90184">
              <w:rPr>
                <w:rFonts w:ascii="STIXGeneral-Regular" w:hAnsi="STIXGeneral-Regular" w:cs="STIXGeneral-Regular"/>
                <w:b/>
                <w:sz w:val="20"/>
                <w:szCs w:val="20"/>
              </w:rPr>
              <w:t>Ideal customer</w:t>
            </w:r>
          </w:p>
        </w:tc>
        <w:tc>
          <w:tcPr>
            <w:tcW w:w="1353" w:type="dxa"/>
          </w:tcPr>
          <w:p w14:paraId="54BE186C" w14:textId="64DD2B53" w:rsidR="00E15A85" w:rsidRPr="00D90184" w:rsidRDefault="001C7F2C">
            <w:pPr>
              <w:rPr>
                <w:rFonts w:ascii="STIXGeneral-Regular" w:hAnsi="STIXGeneral-Regular" w:cs="STIXGeneral-Regular"/>
                <w:sz w:val="20"/>
                <w:szCs w:val="20"/>
              </w:rPr>
            </w:pPr>
            <w:r w:rsidRPr="00D90184">
              <w:rPr>
                <w:rFonts w:ascii="STIXGeneral-Regular" w:hAnsi="STIXGeneral-Regular" w:cs="STIXGeneral-Regular"/>
                <w:sz w:val="20"/>
                <w:szCs w:val="20"/>
              </w:rPr>
              <w:t>Anyone who needs health care.</w:t>
            </w:r>
          </w:p>
          <w:p w14:paraId="1BBBC1AD" w14:textId="77777777" w:rsidR="00027E4A" w:rsidRPr="00D90184" w:rsidRDefault="00027E4A">
            <w:pPr>
              <w:rPr>
                <w:rFonts w:ascii="STIXGeneral-Regular" w:hAnsi="STIXGeneral-Regular" w:cs="STIXGeneral-Regular"/>
                <w:sz w:val="20"/>
                <w:szCs w:val="20"/>
              </w:rPr>
            </w:pPr>
          </w:p>
          <w:p w14:paraId="6CF10C9C" w14:textId="77777777" w:rsidR="00AC77A0" w:rsidRPr="00D90184" w:rsidRDefault="00AC77A0">
            <w:pPr>
              <w:rPr>
                <w:rFonts w:ascii="STIXGeneral-Regular" w:hAnsi="STIXGeneral-Regular" w:cs="STIXGeneral-Regular"/>
                <w:sz w:val="20"/>
                <w:szCs w:val="20"/>
              </w:rPr>
            </w:pPr>
          </w:p>
          <w:p w14:paraId="0D01C68B" w14:textId="77777777" w:rsidR="00E15A85" w:rsidRPr="00D90184" w:rsidRDefault="00E15A85">
            <w:pPr>
              <w:rPr>
                <w:rFonts w:ascii="STIXGeneral-Regular" w:hAnsi="STIXGeneral-Regular" w:cs="STIXGeneral-Regular"/>
                <w:sz w:val="20"/>
                <w:szCs w:val="20"/>
              </w:rPr>
            </w:pPr>
          </w:p>
        </w:tc>
        <w:tc>
          <w:tcPr>
            <w:tcW w:w="1352" w:type="dxa"/>
          </w:tcPr>
          <w:p w14:paraId="182A7AEB" w14:textId="77777777" w:rsidR="00FA25FC" w:rsidRPr="00D90184" w:rsidRDefault="00FA25FC">
            <w:pPr>
              <w:rPr>
                <w:rFonts w:ascii="STIXGeneral-Regular" w:hAnsi="STIXGeneral-Regular" w:cs="STIXGeneral-Regular"/>
                <w:sz w:val="20"/>
                <w:szCs w:val="20"/>
              </w:rPr>
            </w:pPr>
          </w:p>
        </w:tc>
        <w:tc>
          <w:tcPr>
            <w:tcW w:w="1435" w:type="dxa"/>
          </w:tcPr>
          <w:p w14:paraId="30BA5A98" w14:textId="77777777" w:rsidR="00FA25FC" w:rsidRPr="00D90184" w:rsidRDefault="00FA25FC">
            <w:pPr>
              <w:rPr>
                <w:rFonts w:ascii="STIXGeneral-Regular" w:hAnsi="STIXGeneral-Regular" w:cs="STIXGeneral-Regular"/>
                <w:sz w:val="20"/>
                <w:szCs w:val="20"/>
              </w:rPr>
            </w:pPr>
          </w:p>
        </w:tc>
        <w:tc>
          <w:tcPr>
            <w:tcW w:w="1620" w:type="dxa"/>
          </w:tcPr>
          <w:p w14:paraId="78324F29" w14:textId="77777777" w:rsidR="00FA25FC" w:rsidRPr="00D90184" w:rsidRDefault="00FA25FC">
            <w:pPr>
              <w:rPr>
                <w:rFonts w:ascii="STIXGeneral-Regular" w:hAnsi="STIXGeneral-Regular" w:cs="STIXGeneral-Regular"/>
                <w:sz w:val="20"/>
                <w:szCs w:val="20"/>
              </w:rPr>
            </w:pPr>
          </w:p>
        </w:tc>
        <w:tc>
          <w:tcPr>
            <w:tcW w:w="1620" w:type="dxa"/>
          </w:tcPr>
          <w:p w14:paraId="3D13BED9" w14:textId="77777777" w:rsidR="00FA25FC" w:rsidRPr="00D90184" w:rsidRDefault="00FA25FC">
            <w:pPr>
              <w:rPr>
                <w:rFonts w:ascii="STIXGeneral-Regular" w:hAnsi="STIXGeneral-Regular" w:cs="STIXGeneral-Regular"/>
                <w:sz w:val="20"/>
                <w:szCs w:val="20"/>
              </w:rPr>
            </w:pPr>
          </w:p>
        </w:tc>
      </w:tr>
      <w:tr w:rsidR="00FA25FC" w:rsidRPr="00D90184" w14:paraId="63F90B7B" w14:textId="77777777" w:rsidTr="00027E4A">
        <w:tc>
          <w:tcPr>
            <w:tcW w:w="1458" w:type="dxa"/>
          </w:tcPr>
          <w:p w14:paraId="7DEF0816" w14:textId="77777777" w:rsidR="00E15A85" w:rsidRPr="00D90184" w:rsidRDefault="00E15A85" w:rsidP="00BB0230">
            <w:pPr>
              <w:rPr>
                <w:rFonts w:ascii="STIXGeneral-Regular" w:hAnsi="STIXGeneral-Regular" w:cs="STIXGeneral-Regular"/>
                <w:b/>
                <w:sz w:val="20"/>
                <w:szCs w:val="20"/>
              </w:rPr>
            </w:pPr>
            <w:r w:rsidRPr="00D90184">
              <w:rPr>
                <w:rFonts w:ascii="STIXGeneral-Regular" w:hAnsi="STIXGeneral-Regular" w:cs="STIXGeneral-Regular"/>
                <w:b/>
                <w:sz w:val="20"/>
                <w:szCs w:val="20"/>
              </w:rPr>
              <w:lastRenderedPageBreak/>
              <w:t>Desired</w:t>
            </w:r>
          </w:p>
          <w:p w14:paraId="56163B89" w14:textId="77777777" w:rsidR="00FA25FC" w:rsidRPr="00D90184" w:rsidRDefault="00E15A85" w:rsidP="00BB0230">
            <w:pPr>
              <w:rPr>
                <w:rFonts w:ascii="STIXGeneral-Regular" w:hAnsi="STIXGeneral-Regular" w:cs="STIXGeneral-Regular"/>
                <w:sz w:val="20"/>
                <w:szCs w:val="20"/>
              </w:rPr>
            </w:pPr>
            <w:r w:rsidRPr="00D90184">
              <w:rPr>
                <w:rFonts w:ascii="STIXGeneral-Regular" w:hAnsi="STIXGeneral-Regular" w:cs="STIXGeneral-Regular"/>
                <w:b/>
                <w:sz w:val="20"/>
                <w:szCs w:val="20"/>
              </w:rPr>
              <w:t>results</w:t>
            </w:r>
          </w:p>
        </w:tc>
        <w:tc>
          <w:tcPr>
            <w:tcW w:w="1353" w:type="dxa"/>
          </w:tcPr>
          <w:p w14:paraId="2DF6E73D"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Aware ___</w:t>
            </w:r>
          </w:p>
          <w:p w14:paraId="7411DB49"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Appeal___</w:t>
            </w:r>
          </w:p>
          <w:p w14:paraId="6C166E56" w14:textId="3476BA7E" w:rsidR="00E15A85" w:rsidRPr="00D90184" w:rsidRDefault="00B56487" w:rsidP="00E15A85">
            <w:pPr>
              <w:rPr>
                <w:rFonts w:ascii="STIXGeneral-Regular" w:hAnsi="STIXGeneral-Regular" w:cs="STIXGeneral-Regular"/>
                <w:sz w:val="20"/>
                <w:szCs w:val="20"/>
                <w:u w:val="single"/>
              </w:rPr>
            </w:pPr>
            <w:proofErr w:type="gramStart"/>
            <w:r w:rsidRPr="00D90184">
              <w:rPr>
                <w:rFonts w:ascii="STIXGeneral-Regular" w:hAnsi="STIXGeneral-Regular" w:cs="STIXGeneral-Regular"/>
                <w:sz w:val="20"/>
                <w:szCs w:val="20"/>
              </w:rPr>
              <w:t xml:space="preserve">Ask  </w:t>
            </w:r>
            <w:r w:rsidRPr="00D90184">
              <w:rPr>
                <w:rFonts w:ascii="STIXGeneral-Regular" w:hAnsi="STIXGeneral-Regular" w:cs="STIXGeneral-Regular"/>
                <w:b/>
                <w:sz w:val="20"/>
                <w:szCs w:val="20"/>
                <w:u w:val="single"/>
              </w:rPr>
              <w:t>X</w:t>
            </w:r>
            <w:proofErr w:type="gramEnd"/>
          </w:p>
          <w:p w14:paraId="3393CBF5" w14:textId="77777777" w:rsidR="00E15A85" w:rsidRPr="00D90184" w:rsidRDefault="00E15A85" w:rsidP="00E15A85">
            <w:pPr>
              <w:rPr>
                <w:rFonts w:ascii="STIXGeneral-Regular" w:hAnsi="STIXGeneral-Regular" w:cs="STIXGeneral-Regular"/>
                <w:sz w:val="20"/>
                <w:szCs w:val="20"/>
              </w:rPr>
            </w:pPr>
            <w:r w:rsidRPr="00D90184">
              <w:rPr>
                <w:rFonts w:ascii="STIXGeneral-Regular" w:hAnsi="STIXGeneral-Regular" w:cs="STIXGeneral-Regular"/>
                <w:sz w:val="20"/>
                <w:szCs w:val="20"/>
              </w:rPr>
              <w:t>Act ____</w:t>
            </w:r>
          </w:p>
          <w:p w14:paraId="48045370" w14:textId="3F89CCD9" w:rsidR="00FA25FC" w:rsidRPr="00D90184" w:rsidRDefault="00B56487" w:rsidP="00E15A85">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Advocate </w:t>
            </w:r>
            <w:r w:rsidRPr="00D90184">
              <w:rPr>
                <w:rFonts w:ascii="STIXGeneral-Regular" w:hAnsi="STIXGeneral-Regular" w:cs="STIXGeneral-Regular"/>
                <w:b/>
                <w:sz w:val="20"/>
                <w:szCs w:val="20"/>
                <w:u w:val="single"/>
              </w:rPr>
              <w:t>X</w:t>
            </w:r>
          </w:p>
        </w:tc>
        <w:tc>
          <w:tcPr>
            <w:tcW w:w="1352" w:type="dxa"/>
          </w:tcPr>
          <w:p w14:paraId="6901DCEE" w14:textId="77777777" w:rsidR="00FA25FC" w:rsidRPr="00D90184" w:rsidRDefault="00FA25FC">
            <w:pPr>
              <w:rPr>
                <w:rFonts w:ascii="STIXGeneral-Regular" w:hAnsi="STIXGeneral-Regular" w:cs="STIXGeneral-Regular"/>
                <w:sz w:val="20"/>
                <w:szCs w:val="20"/>
              </w:rPr>
            </w:pPr>
          </w:p>
        </w:tc>
        <w:tc>
          <w:tcPr>
            <w:tcW w:w="1435" w:type="dxa"/>
          </w:tcPr>
          <w:p w14:paraId="07859039" w14:textId="77777777" w:rsidR="00FA25FC" w:rsidRPr="00D90184" w:rsidRDefault="00FA25FC">
            <w:pPr>
              <w:rPr>
                <w:rFonts w:ascii="STIXGeneral-Regular" w:hAnsi="STIXGeneral-Regular" w:cs="STIXGeneral-Regular"/>
                <w:sz w:val="20"/>
                <w:szCs w:val="20"/>
              </w:rPr>
            </w:pPr>
          </w:p>
        </w:tc>
        <w:tc>
          <w:tcPr>
            <w:tcW w:w="1620" w:type="dxa"/>
          </w:tcPr>
          <w:p w14:paraId="29FA948E" w14:textId="77777777" w:rsidR="00FA25FC" w:rsidRPr="00D90184" w:rsidRDefault="00FA25FC">
            <w:pPr>
              <w:rPr>
                <w:rFonts w:ascii="STIXGeneral-Regular" w:hAnsi="STIXGeneral-Regular" w:cs="STIXGeneral-Regular"/>
                <w:sz w:val="20"/>
                <w:szCs w:val="20"/>
              </w:rPr>
            </w:pPr>
          </w:p>
        </w:tc>
        <w:tc>
          <w:tcPr>
            <w:tcW w:w="1620" w:type="dxa"/>
          </w:tcPr>
          <w:p w14:paraId="0D21C7C2" w14:textId="77777777" w:rsidR="00FA25FC" w:rsidRPr="00D90184" w:rsidRDefault="00FA25FC">
            <w:pPr>
              <w:rPr>
                <w:rFonts w:ascii="STIXGeneral-Regular" w:hAnsi="STIXGeneral-Regular" w:cs="STIXGeneral-Regular"/>
                <w:sz w:val="20"/>
                <w:szCs w:val="20"/>
              </w:rPr>
            </w:pPr>
          </w:p>
        </w:tc>
      </w:tr>
      <w:tr w:rsidR="00FA25FC" w:rsidRPr="00D90184" w14:paraId="6778C279" w14:textId="77777777" w:rsidTr="00027E4A">
        <w:tc>
          <w:tcPr>
            <w:tcW w:w="1458" w:type="dxa"/>
          </w:tcPr>
          <w:p w14:paraId="643A5BC0" w14:textId="77777777" w:rsidR="00FA25FC" w:rsidRPr="00D90184" w:rsidRDefault="00BB0230" w:rsidP="00BB0230">
            <w:pPr>
              <w:rPr>
                <w:rFonts w:ascii="STIXGeneral-Regular" w:hAnsi="STIXGeneral-Regular" w:cs="STIXGeneral-Regular"/>
                <w:b/>
                <w:sz w:val="20"/>
                <w:szCs w:val="20"/>
              </w:rPr>
            </w:pPr>
            <w:r w:rsidRPr="00D90184">
              <w:rPr>
                <w:rFonts w:ascii="STIXGeneral-Regular" w:hAnsi="STIXGeneral-Regular" w:cs="STIXGeneral-Regular"/>
                <w:b/>
                <w:sz w:val="20"/>
                <w:szCs w:val="20"/>
              </w:rPr>
              <w:t>Message</w:t>
            </w:r>
          </w:p>
          <w:p w14:paraId="2DDECE6F" w14:textId="77777777" w:rsidR="00BB0230" w:rsidRPr="00D90184" w:rsidRDefault="00BB0230" w:rsidP="00BB0230">
            <w:pPr>
              <w:rPr>
                <w:rFonts w:ascii="STIXGeneral-Regular" w:hAnsi="STIXGeneral-Regular" w:cs="STIXGeneral-Regular"/>
                <w:b/>
                <w:sz w:val="20"/>
                <w:szCs w:val="20"/>
              </w:rPr>
            </w:pPr>
            <w:r w:rsidRPr="00D90184">
              <w:rPr>
                <w:rFonts w:ascii="STIXGeneral-Regular" w:hAnsi="STIXGeneral-Regular" w:cs="STIXGeneral-Regular"/>
                <w:b/>
                <w:sz w:val="20"/>
                <w:szCs w:val="20"/>
              </w:rPr>
              <w:t>objectives</w:t>
            </w:r>
          </w:p>
        </w:tc>
        <w:tc>
          <w:tcPr>
            <w:tcW w:w="1353" w:type="dxa"/>
          </w:tcPr>
          <w:p w14:paraId="57A25190"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Inform____</w:t>
            </w:r>
          </w:p>
          <w:p w14:paraId="091FE7F8" w14:textId="6759597B" w:rsidR="00BB0230" w:rsidRPr="00D90184" w:rsidRDefault="0084068B">
            <w:pPr>
              <w:rPr>
                <w:rFonts w:ascii="STIXGeneral-Regular" w:hAnsi="STIXGeneral-Regular" w:cs="STIXGeneral-Regular"/>
                <w:sz w:val="20"/>
                <w:szCs w:val="20"/>
              </w:rPr>
            </w:pPr>
            <w:r w:rsidRPr="00D90184">
              <w:rPr>
                <w:rFonts w:ascii="STIXGeneral-Regular" w:hAnsi="STIXGeneral-Regular" w:cs="STIXGeneral-Regular"/>
                <w:sz w:val="20"/>
                <w:szCs w:val="20"/>
              </w:rPr>
              <w:t xml:space="preserve">Persuade </w:t>
            </w:r>
            <w:r w:rsidR="00D90184">
              <w:rPr>
                <w:rFonts w:ascii="STIXGeneral-Regular" w:hAnsi="STIXGeneral-Regular" w:cs="STIXGeneral-Regular"/>
                <w:sz w:val="20"/>
                <w:szCs w:val="20"/>
              </w:rPr>
              <w:t>___</w:t>
            </w:r>
          </w:p>
          <w:p w14:paraId="2812C2BA" w14:textId="413BCD12" w:rsidR="00BB0230" w:rsidRPr="00D90184" w:rsidRDefault="00CD311B">
            <w:pPr>
              <w:rPr>
                <w:rFonts w:ascii="STIXGeneral-Regular" w:hAnsi="STIXGeneral-Regular" w:cs="STIXGeneral-Regular"/>
                <w:sz w:val="20"/>
                <w:szCs w:val="20"/>
                <w:u w:val="single"/>
              </w:rPr>
            </w:pPr>
            <w:r w:rsidRPr="00D90184">
              <w:rPr>
                <w:rFonts w:ascii="STIXGeneral-Regular" w:hAnsi="STIXGeneral-Regular" w:cs="STIXGeneral-Regular"/>
                <w:sz w:val="20"/>
                <w:szCs w:val="20"/>
              </w:rPr>
              <w:t>Remind</w:t>
            </w:r>
            <w:r w:rsidRPr="00D90184">
              <w:rPr>
                <w:rFonts w:ascii="STIXGeneral-Regular" w:hAnsi="STIXGeneral-Regular" w:cs="STIXGeneral-Regular"/>
                <w:b/>
                <w:sz w:val="20"/>
                <w:szCs w:val="20"/>
              </w:rPr>
              <w:t xml:space="preserve"> </w:t>
            </w:r>
            <w:r w:rsidRPr="00D90184">
              <w:rPr>
                <w:rFonts w:ascii="STIXGeneral-Regular" w:hAnsi="STIXGeneral-Regular" w:cs="STIXGeneral-Regular"/>
                <w:b/>
                <w:sz w:val="20"/>
                <w:szCs w:val="20"/>
                <w:u w:val="single"/>
              </w:rPr>
              <w:t>X</w:t>
            </w:r>
          </w:p>
          <w:p w14:paraId="72C524CC" w14:textId="77777777" w:rsidR="00BB0230"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Reinforce___</w:t>
            </w:r>
          </w:p>
        </w:tc>
        <w:tc>
          <w:tcPr>
            <w:tcW w:w="1352" w:type="dxa"/>
          </w:tcPr>
          <w:p w14:paraId="10218E0A" w14:textId="77777777" w:rsidR="00FA25FC" w:rsidRPr="00D90184" w:rsidRDefault="00FA25FC">
            <w:pPr>
              <w:rPr>
                <w:rFonts w:ascii="STIXGeneral-Regular" w:hAnsi="STIXGeneral-Regular" w:cs="STIXGeneral-Regular"/>
                <w:sz w:val="20"/>
                <w:szCs w:val="20"/>
              </w:rPr>
            </w:pPr>
          </w:p>
        </w:tc>
        <w:tc>
          <w:tcPr>
            <w:tcW w:w="1435" w:type="dxa"/>
          </w:tcPr>
          <w:p w14:paraId="7252C6B5" w14:textId="77777777" w:rsidR="00FA25FC" w:rsidRPr="00D90184" w:rsidRDefault="00FA25FC">
            <w:pPr>
              <w:rPr>
                <w:rFonts w:ascii="STIXGeneral-Regular" w:hAnsi="STIXGeneral-Regular" w:cs="STIXGeneral-Regular"/>
                <w:sz w:val="20"/>
                <w:szCs w:val="20"/>
              </w:rPr>
            </w:pPr>
          </w:p>
        </w:tc>
        <w:tc>
          <w:tcPr>
            <w:tcW w:w="1620" w:type="dxa"/>
          </w:tcPr>
          <w:p w14:paraId="6C9E0CFB" w14:textId="77777777" w:rsidR="00FA25FC" w:rsidRPr="00D90184" w:rsidRDefault="00FA25FC">
            <w:pPr>
              <w:rPr>
                <w:rFonts w:ascii="STIXGeneral-Regular" w:hAnsi="STIXGeneral-Regular" w:cs="STIXGeneral-Regular"/>
                <w:sz w:val="20"/>
                <w:szCs w:val="20"/>
              </w:rPr>
            </w:pPr>
          </w:p>
        </w:tc>
        <w:tc>
          <w:tcPr>
            <w:tcW w:w="1620" w:type="dxa"/>
          </w:tcPr>
          <w:p w14:paraId="0664E383" w14:textId="77777777" w:rsidR="00FA25FC" w:rsidRPr="00D90184" w:rsidRDefault="00FA25FC">
            <w:pPr>
              <w:rPr>
                <w:rFonts w:ascii="STIXGeneral-Regular" w:hAnsi="STIXGeneral-Regular" w:cs="STIXGeneral-Regular"/>
                <w:sz w:val="20"/>
                <w:szCs w:val="20"/>
              </w:rPr>
            </w:pPr>
          </w:p>
        </w:tc>
      </w:tr>
      <w:tr w:rsidR="00FA25FC" w:rsidRPr="00D90184" w14:paraId="19D8D420" w14:textId="77777777" w:rsidTr="00027E4A">
        <w:tc>
          <w:tcPr>
            <w:tcW w:w="1458" w:type="dxa"/>
          </w:tcPr>
          <w:p w14:paraId="1EC98A67" w14:textId="77777777" w:rsidR="00FA25FC"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Message</w:t>
            </w:r>
          </w:p>
          <w:p w14:paraId="34CF6138" w14:textId="77777777" w:rsidR="00BB0230"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appeal</w:t>
            </w:r>
          </w:p>
        </w:tc>
        <w:tc>
          <w:tcPr>
            <w:tcW w:w="1353" w:type="dxa"/>
          </w:tcPr>
          <w:p w14:paraId="12D165FB"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Rational ___</w:t>
            </w:r>
          </w:p>
          <w:p w14:paraId="06421059" w14:textId="084E9BC9" w:rsidR="00BB0230" w:rsidRPr="00D90184" w:rsidRDefault="00BB0230">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Emotional </w:t>
            </w:r>
            <w:r w:rsidR="0084068B" w:rsidRPr="00D90184">
              <w:rPr>
                <w:rFonts w:ascii="STIXGeneral-Regular" w:hAnsi="STIXGeneral-Regular" w:cs="STIXGeneral-Regular"/>
                <w:b/>
                <w:sz w:val="20"/>
                <w:szCs w:val="20"/>
                <w:u w:val="single"/>
              </w:rPr>
              <w:t>X</w:t>
            </w:r>
          </w:p>
        </w:tc>
        <w:tc>
          <w:tcPr>
            <w:tcW w:w="1352" w:type="dxa"/>
          </w:tcPr>
          <w:p w14:paraId="2F79E8B8" w14:textId="77777777" w:rsidR="00FA25FC" w:rsidRPr="00D90184" w:rsidRDefault="00FA25FC">
            <w:pPr>
              <w:rPr>
                <w:rFonts w:ascii="STIXGeneral-Regular" w:hAnsi="STIXGeneral-Regular" w:cs="STIXGeneral-Regular"/>
                <w:sz w:val="20"/>
                <w:szCs w:val="20"/>
              </w:rPr>
            </w:pPr>
          </w:p>
        </w:tc>
        <w:tc>
          <w:tcPr>
            <w:tcW w:w="1435" w:type="dxa"/>
          </w:tcPr>
          <w:p w14:paraId="72E1B222" w14:textId="77777777" w:rsidR="00FA25FC" w:rsidRPr="00D90184" w:rsidRDefault="00FA25FC">
            <w:pPr>
              <w:rPr>
                <w:rFonts w:ascii="STIXGeneral-Regular" w:hAnsi="STIXGeneral-Regular" w:cs="STIXGeneral-Regular"/>
                <w:sz w:val="20"/>
                <w:szCs w:val="20"/>
              </w:rPr>
            </w:pPr>
          </w:p>
        </w:tc>
        <w:tc>
          <w:tcPr>
            <w:tcW w:w="1620" w:type="dxa"/>
          </w:tcPr>
          <w:p w14:paraId="577BB3A4" w14:textId="77777777" w:rsidR="00FA25FC" w:rsidRPr="00D90184" w:rsidRDefault="00FA25FC">
            <w:pPr>
              <w:rPr>
                <w:rFonts w:ascii="STIXGeneral-Regular" w:hAnsi="STIXGeneral-Regular" w:cs="STIXGeneral-Regular"/>
                <w:sz w:val="20"/>
                <w:szCs w:val="20"/>
              </w:rPr>
            </w:pPr>
          </w:p>
        </w:tc>
        <w:tc>
          <w:tcPr>
            <w:tcW w:w="1620" w:type="dxa"/>
          </w:tcPr>
          <w:p w14:paraId="3FA78CFE" w14:textId="77777777" w:rsidR="00FA25FC" w:rsidRPr="00D90184" w:rsidRDefault="00FA25FC">
            <w:pPr>
              <w:rPr>
                <w:rFonts w:ascii="STIXGeneral-Regular" w:hAnsi="STIXGeneral-Regular" w:cs="STIXGeneral-Regular"/>
                <w:sz w:val="20"/>
                <w:szCs w:val="20"/>
              </w:rPr>
            </w:pPr>
          </w:p>
        </w:tc>
      </w:tr>
      <w:tr w:rsidR="00FA25FC" w:rsidRPr="00D90184" w14:paraId="395417E1" w14:textId="77777777" w:rsidTr="00027E4A">
        <w:tc>
          <w:tcPr>
            <w:tcW w:w="1458" w:type="dxa"/>
          </w:tcPr>
          <w:p w14:paraId="2E4EA006" w14:textId="77777777" w:rsidR="00FA25FC"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Media</w:t>
            </w:r>
          </w:p>
          <w:p w14:paraId="195DDC33" w14:textId="77777777" w:rsidR="00BB0230"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objectives</w:t>
            </w:r>
          </w:p>
        </w:tc>
        <w:tc>
          <w:tcPr>
            <w:tcW w:w="1353" w:type="dxa"/>
          </w:tcPr>
          <w:p w14:paraId="40D55816" w14:textId="77777777" w:rsidR="00FA25FC"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Reach ____</w:t>
            </w:r>
          </w:p>
          <w:p w14:paraId="53A10960" w14:textId="77777777" w:rsidR="00BB0230" w:rsidRPr="00D90184" w:rsidRDefault="00BB0230">
            <w:pPr>
              <w:rPr>
                <w:rFonts w:ascii="STIXGeneral-Regular" w:hAnsi="STIXGeneral-Regular" w:cs="STIXGeneral-Regular"/>
                <w:sz w:val="20"/>
                <w:szCs w:val="20"/>
              </w:rPr>
            </w:pPr>
            <w:r w:rsidRPr="00D90184">
              <w:rPr>
                <w:rFonts w:ascii="STIXGeneral-Regular" w:hAnsi="STIXGeneral-Regular" w:cs="STIXGeneral-Regular"/>
                <w:sz w:val="20"/>
                <w:szCs w:val="20"/>
              </w:rPr>
              <w:t>Frequency _</w:t>
            </w:r>
          </w:p>
          <w:p w14:paraId="63F1895B" w14:textId="4CA3AF36" w:rsidR="00BB0230" w:rsidRPr="00D90184" w:rsidRDefault="00BB0230">
            <w:pPr>
              <w:rPr>
                <w:rFonts w:ascii="STIXGeneral-Regular" w:hAnsi="STIXGeneral-Regular" w:cs="STIXGeneral-Regular"/>
                <w:sz w:val="20"/>
                <w:szCs w:val="20"/>
                <w:u w:val="single"/>
              </w:rPr>
            </w:pPr>
            <w:r w:rsidRPr="00D90184">
              <w:rPr>
                <w:rFonts w:ascii="STIXGeneral-Regular" w:hAnsi="STIXGeneral-Regular" w:cs="STIXGeneral-Regular"/>
                <w:sz w:val="20"/>
                <w:szCs w:val="20"/>
              </w:rPr>
              <w:t>Engagement</w:t>
            </w:r>
            <w:r w:rsidR="0084068B" w:rsidRPr="00D90184">
              <w:rPr>
                <w:rFonts w:ascii="STIXGeneral-Regular" w:hAnsi="STIXGeneral-Regular" w:cs="STIXGeneral-Regular"/>
                <w:sz w:val="20"/>
                <w:szCs w:val="20"/>
              </w:rPr>
              <w:t xml:space="preserve"> </w:t>
            </w:r>
            <w:r w:rsidR="0084068B" w:rsidRPr="00D90184">
              <w:rPr>
                <w:rFonts w:ascii="STIXGeneral-Regular" w:hAnsi="STIXGeneral-Regular" w:cs="STIXGeneral-Regular"/>
                <w:b/>
                <w:sz w:val="20"/>
                <w:szCs w:val="20"/>
                <w:u w:val="single"/>
              </w:rPr>
              <w:t>X</w:t>
            </w:r>
          </w:p>
        </w:tc>
        <w:tc>
          <w:tcPr>
            <w:tcW w:w="1352" w:type="dxa"/>
          </w:tcPr>
          <w:p w14:paraId="442F4DF6" w14:textId="77777777" w:rsidR="00FA25FC" w:rsidRPr="00D90184" w:rsidRDefault="00FA25FC">
            <w:pPr>
              <w:rPr>
                <w:rFonts w:ascii="STIXGeneral-Regular" w:hAnsi="STIXGeneral-Regular" w:cs="STIXGeneral-Regular"/>
                <w:sz w:val="20"/>
                <w:szCs w:val="20"/>
              </w:rPr>
            </w:pPr>
          </w:p>
        </w:tc>
        <w:tc>
          <w:tcPr>
            <w:tcW w:w="1435" w:type="dxa"/>
          </w:tcPr>
          <w:p w14:paraId="65CEB167" w14:textId="77777777" w:rsidR="00FA25FC" w:rsidRPr="00D90184" w:rsidRDefault="00FA25FC">
            <w:pPr>
              <w:rPr>
                <w:rFonts w:ascii="STIXGeneral-Regular" w:hAnsi="STIXGeneral-Regular" w:cs="STIXGeneral-Regular"/>
                <w:sz w:val="20"/>
                <w:szCs w:val="20"/>
              </w:rPr>
            </w:pPr>
          </w:p>
        </w:tc>
        <w:tc>
          <w:tcPr>
            <w:tcW w:w="1620" w:type="dxa"/>
          </w:tcPr>
          <w:p w14:paraId="4578B0DB" w14:textId="77777777" w:rsidR="00FA25FC" w:rsidRPr="00D90184" w:rsidRDefault="00FA25FC">
            <w:pPr>
              <w:rPr>
                <w:rFonts w:ascii="STIXGeneral-Regular" w:hAnsi="STIXGeneral-Regular" w:cs="STIXGeneral-Regular"/>
                <w:sz w:val="20"/>
                <w:szCs w:val="20"/>
              </w:rPr>
            </w:pPr>
          </w:p>
        </w:tc>
        <w:tc>
          <w:tcPr>
            <w:tcW w:w="1620" w:type="dxa"/>
          </w:tcPr>
          <w:p w14:paraId="4225A5BD" w14:textId="77777777" w:rsidR="00FA25FC" w:rsidRPr="00D90184" w:rsidRDefault="00FA25FC">
            <w:pPr>
              <w:rPr>
                <w:rFonts w:ascii="STIXGeneral-Regular" w:hAnsi="STIXGeneral-Regular" w:cs="STIXGeneral-Regular"/>
                <w:sz w:val="20"/>
                <w:szCs w:val="20"/>
              </w:rPr>
            </w:pPr>
          </w:p>
        </w:tc>
      </w:tr>
      <w:tr w:rsidR="00BB0230" w:rsidRPr="00D90184" w14:paraId="4018D0E0" w14:textId="77777777" w:rsidTr="00027E4A">
        <w:tc>
          <w:tcPr>
            <w:tcW w:w="1458" w:type="dxa"/>
          </w:tcPr>
          <w:p w14:paraId="6A24F2DE" w14:textId="77777777" w:rsidR="00BB0230"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Media</w:t>
            </w:r>
          </w:p>
          <w:p w14:paraId="26863093" w14:textId="77777777" w:rsidR="00BB0230" w:rsidRPr="00D90184" w:rsidRDefault="00BB0230">
            <w:pPr>
              <w:rPr>
                <w:rFonts w:ascii="STIXGeneral-Regular" w:hAnsi="STIXGeneral-Regular" w:cs="STIXGeneral-Regular"/>
                <w:b/>
                <w:sz w:val="20"/>
                <w:szCs w:val="20"/>
              </w:rPr>
            </w:pPr>
            <w:r w:rsidRPr="00D90184">
              <w:rPr>
                <w:rFonts w:ascii="STIXGeneral-Regular" w:hAnsi="STIXGeneral-Regular" w:cs="STIXGeneral-Regular"/>
                <w:b/>
                <w:sz w:val="20"/>
                <w:szCs w:val="20"/>
              </w:rPr>
              <w:t>strategy</w:t>
            </w:r>
          </w:p>
        </w:tc>
        <w:tc>
          <w:tcPr>
            <w:tcW w:w="1353" w:type="dxa"/>
          </w:tcPr>
          <w:p w14:paraId="05024FE6" w14:textId="32EEF5D3" w:rsidR="00BB0230" w:rsidRPr="00D90184" w:rsidRDefault="00B53889">
            <w:pPr>
              <w:rPr>
                <w:rFonts w:ascii="STIXGeneral-Regular" w:hAnsi="STIXGeneral-Regular" w:cs="STIXGeneral-Regular"/>
                <w:sz w:val="20"/>
                <w:szCs w:val="20"/>
                <w:u w:val="single"/>
              </w:rPr>
            </w:pPr>
            <w:r w:rsidRPr="00D90184">
              <w:rPr>
                <w:rFonts w:ascii="STIXGeneral-Regular" w:hAnsi="STIXGeneral-Regular" w:cs="STIXGeneral-Regular"/>
                <w:sz w:val="20"/>
                <w:szCs w:val="20"/>
              </w:rPr>
              <w:t>Ve</w:t>
            </w:r>
            <w:r w:rsidR="0084068B" w:rsidRPr="00D90184">
              <w:rPr>
                <w:rFonts w:ascii="STIXGeneral-Regular" w:hAnsi="STIXGeneral-Regular" w:cs="STIXGeneral-Regular"/>
                <w:sz w:val="20"/>
                <w:szCs w:val="20"/>
              </w:rPr>
              <w:t>hicle dominance _ Consistency</w:t>
            </w:r>
            <w:r w:rsidR="0084068B" w:rsidRPr="00D90184">
              <w:rPr>
                <w:rFonts w:ascii="STIXGeneral-Regular" w:hAnsi="STIXGeneral-Regular" w:cs="STIXGeneral-Regular"/>
                <w:b/>
                <w:sz w:val="20"/>
                <w:szCs w:val="20"/>
              </w:rPr>
              <w:t xml:space="preserve"> </w:t>
            </w:r>
            <w:r w:rsidR="0084068B" w:rsidRPr="00D90184">
              <w:rPr>
                <w:rFonts w:ascii="STIXGeneral-Regular" w:hAnsi="STIXGeneral-Regular" w:cs="STIXGeneral-Regular"/>
                <w:b/>
                <w:sz w:val="20"/>
                <w:szCs w:val="20"/>
                <w:u w:val="single"/>
              </w:rPr>
              <w:t>X</w:t>
            </w:r>
          </w:p>
          <w:p w14:paraId="44BFCB86"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Flighting __</w:t>
            </w:r>
          </w:p>
          <w:p w14:paraId="0CEFAA86"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Recency ___</w:t>
            </w:r>
          </w:p>
        </w:tc>
        <w:tc>
          <w:tcPr>
            <w:tcW w:w="1352" w:type="dxa"/>
          </w:tcPr>
          <w:p w14:paraId="616D9E29" w14:textId="77777777" w:rsidR="00BB0230" w:rsidRPr="00D90184" w:rsidRDefault="00BB0230">
            <w:pPr>
              <w:rPr>
                <w:rFonts w:ascii="STIXGeneral-Regular" w:hAnsi="STIXGeneral-Regular" w:cs="STIXGeneral-Regular"/>
                <w:sz w:val="20"/>
                <w:szCs w:val="20"/>
              </w:rPr>
            </w:pPr>
          </w:p>
        </w:tc>
        <w:tc>
          <w:tcPr>
            <w:tcW w:w="1435" w:type="dxa"/>
          </w:tcPr>
          <w:p w14:paraId="45596FAC" w14:textId="77777777" w:rsidR="00BB0230" w:rsidRPr="00D90184" w:rsidRDefault="00BB0230">
            <w:pPr>
              <w:rPr>
                <w:rFonts w:ascii="STIXGeneral-Regular" w:hAnsi="STIXGeneral-Regular" w:cs="STIXGeneral-Regular"/>
                <w:sz w:val="20"/>
                <w:szCs w:val="20"/>
              </w:rPr>
            </w:pPr>
          </w:p>
        </w:tc>
        <w:tc>
          <w:tcPr>
            <w:tcW w:w="1620" w:type="dxa"/>
          </w:tcPr>
          <w:p w14:paraId="131DFF17" w14:textId="77777777" w:rsidR="00BB0230" w:rsidRPr="00D90184" w:rsidRDefault="00BB0230">
            <w:pPr>
              <w:rPr>
                <w:rFonts w:ascii="STIXGeneral-Regular" w:hAnsi="STIXGeneral-Regular" w:cs="STIXGeneral-Regular"/>
                <w:sz w:val="20"/>
                <w:szCs w:val="20"/>
              </w:rPr>
            </w:pPr>
          </w:p>
        </w:tc>
        <w:tc>
          <w:tcPr>
            <w:tcW w:w="1620" w:type="dxa"/>
          </w:tcPr>
          <w:p w14:paraId="00CFD486" w14:textId="77777777" w:rsidR="00BB0230" w:rsidRPr="00D90184" w:rsidRDefault="00BB0230">
            <w:pPr>
              <w:rPr>
                <w:rFonts w:ascii="STIXGeneral-Regular" w:hAnsi="STIXGeneral-Regular" w:cs="STIXGeneral-Regular"/>
                <w:sz w:val="20"/>
                <w:szCs w:val="20"/>
              </w:rPr>
            </w:pPr>
          </w:p>
        </w:tc>
      </w:tr>
      <w:tr w:rsidR="00BB0230" w:rsidRPr="00D90184" w14:paraId="0BBD5A17" w14:textId="77777777" w:rsidTr="00027E4A">
        <w:tc>
          <w:tcPr>
            <w:tcW w:w="1458" w:type="dxa"/>
          </w:tcPr>
          <w:p w14:paraId="1312040F" w14:textId="77777777" w:rsidR="00BB0230" w:rsidRPr="00D90184" w:rsidRDefault="006A0B7E">
            <w:pPr>
              <w:rPr>
                <w:rFonts w:ascii="STIXGeneral-Regular" w:hAnsi="STIXGeneral-Regular" w:cs="STIXGeneral-Regular"/>
                <w:b/>
                <w:sz w:val="20"/>
                <w:szCs w:val="20"/>
              </w:rPr>
            </w:pPr>
            <w:r w:rsidRPr="00D90184">
              <w:rPr>
                <w:rFonts w:ascii="STIXGeneral-Regular" w:hAnsi="STIXGeneral-Regular" w:cs="STIXGeneral-Regular"/>
                <w:b/>
                <w:sz w:val="20"/>
                <w:szCs w:val="20"/>
              </w:rPr>
              <w:t>Create</w:t>
            </w:r>
          </w:p>
          <w:p w14:paraId="35327ADB" w14:textId="77777777" w:rsidR="006A0B7E" w:rsidRPr="00D90184" w:rsidRDefault="006A0B7E">
            <w:pPr>
              <w:rPr>
                <w:rFonts w:ascii="STIXGeneral-Regular" w:hAnsi="STIXGeneral-Regular" w:cs="STIXGeneral-Regular"/>
                <w:b/>
                <w:sz w:val="20"/>
                <w:szCs w:val="20"/>
              </w:rPr>
            </w:pPr>
            <w:r w:rsidRPr="00D90184">
              <w:rPr>
                <w:rFonts w:ascii="STIXGeneral-Regular" w:hAnsi="STIXGeneral-Regular" w:cs="STIXGeneral-Regular"/>
                <w:b/>
                <w:sz w:val="20"/>
                <w:szCs w:val="20"/>
              </w:rPr>
              <w:t>budget</w:t>
            </w:r>
          </w:p>
        </w:tc>
        <w:tc>
          <w:tcPr>
            <w:tcW w:w="1353" w:type="dxa"/>
          </w:tcPr>
          <w:p w14:paraId="6CA0015E" w14:textId="77777777" w:rsidR="00BB0230" w:rsidRPr="00D90184" w:rsidRDefault="006A0B7E">
            <w:pPr>
              <w:rPr>
                <w:rFonts w:ascii="STIXGeneral-Regular" w:hAnsi="STIXGeneral-Regular" w:cs="STIXGeneral-Regular"/>
                <w:sz w:val="20"/>
                <w:szCs w:val="20"/>
                <w:u w:val="single"/>
              </w:rPr>
            </w:pPr>
            <w:r w:rsidRPr="00D90184">
              <w:rPr>
                <w:rFonts w:ascii="STIXGeneral-Regular" w:hAnsi="STIXGeneral-Regular" w:cs="STIXGeneral-Regular"/>
                <w:sz w:val="20"/>
                <w:szCs w:val="20"/>
                <w:u w:val="single"/>
              </w:rPr>
              <w:t>Considerations</w:t>
            </w:r>
          </w:p>
          <w:p w14:paraId="51615CDF" w14:textId="0DA82AC1" w:rsidR="006A0B7E" w:rsidRPr="00CE17A1" w:rsidRDefault="006A0B7E">
            <w:pPr>
              <w:rPr>
                <w:rFonts w:ascii="STIXGeneral-Regular" w:hAnsi="STIXGeneral-Regular" w:cs="STIXGeneral-Regular"/>
                <w:b/>
                <w:bCs/>
                <w:sz w:val="20"/>
                <w:szCs w:val="20"/>
              </w:rPr>
            </w:pPr>
            <w:r w:rsidRPr="00D90184">
              <w:rPr>
                <w:rFonts w:ascii="STIXGeneral-Regular" w:hAnsi="STIXGeneral-Regular" w:cs="STIXGeneral-Regular"/>
                <w:sz w:val="20"/>
                <w:szCs w:val="20"/>
              </w:rPr>
              <w:t>- Life cycle stage</w:t>
            </w:r>
            <w:r w:rsidR="00CE17A1">
              <w:rPr>
                <w:rFonts w:ascii="STIXGeneral-Regular" w:hAnsi="STIXGeneral-Regular" w:cs="STIXGeneral-Regular"/>
                <w:sz w:val="20"/>
                <w:szCs w:val="20"/>
              </w:rPr>
              <w:t xml:space="preserve"> </w:t>
            </w:r>
            <w:r w:rsidR="00CE17A1">
              <w:rPr>
                <w:rFonts w:ascii="STIXGeneral-Regular" w:hAnsi="STIXGeneral-Regular" w:cs="STIXGeneral-Regular"/>
                <w:b/>
                <w:bCs/>
                <w:sz w:val="20"/>
                <w:szCs w:val="20"/>
              </w:rPr>
              <w:t>X</w:t>
            </w:r>
          </w:p>
          <w:p w14:paraId="1F34BC3E"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Market share</w:t>
            </w:r>
          </w:p>
          <w:p w14:paraId="45265936"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Competitive clutter</w:t>
            </w:r>
          </w:p>
          <w:p w14:paraId="6B39396B"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SOV</w:t>
            </w:r>
          </w:p>
          <w:p w14:paraId="0D5C9EAF"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xml:space="preserve">- </w:t>
            </w:r>
            <w:proofErr w:type="spellStart"/>
            <w:r w:rsidRPr="00D90184">
              <w:rPr>
                <w:rFonts w:ascii="STIXGeneral-Regular" w:hAnsi="STIXGeneral-Regular" w:cs="STIXGeneral-Regular"/>
                <w:sz w:val="20"/>
                <w:szCs w:val="20"/>
              </w:rPr>
              <w:t>Substitutabil</w:t>
            </w:r>
            <w:proofErr w:type="spellEnd"/>
            <w:r w:rsidRPr="00D90184">
              <w:rPr>
                <w:rFonts w:ascii="STIXGeneral-Regular" w:hAnsi="STIXGeneral-Regular" w:cs="STIXGeneral-Regular"/>
                <w:sz w:val="20"/>
                <w:szCs w:val="20"/>
              </w:rPr>
              <w:t>-</w:t>
            </w:r>
          </w:p>
          <w:p w14:paraId="354046C3" w14:textId="77777777" w:rsidR="006A0B7E" w:rsidRPr="00D90184" w:rsidRDefault="006A0B7E">
            <w:pPr>
              <w:rPr>
                <w:rFonts w:ascii="STIXGeneral-Regular" w:hAnsi="STIXGeneral-Regular" w:cs="STIXGeneral-Regular"/>
                <w:sz w:val="20"/>
                <w:szCs w:val="20"/>
              </w:rPr>
            </w:pPr>
            <w:r w:rsidRPr="00D90184">
              <w:rPr>
                <w:rFonts w:ascii="STIXGeneral-Regular" w:hAnsi="STIXGeneral-Regular" w:cs="STIXGeneral-Regular"/>
                <w:sz w:val="20"/>
                <w:szCs w:val="20"/>
              </w:rPr>
              <w:t xml:space="preserve">   </w:t>
            </w:r>
            <w:proofErr w:type="spellStart"/>
            <w:r w:rsidRPr="00D90184">
              <w:rPr>
                <w:rFonts w:ascii="STIXGeneral-Regular" w:hAnsi="STIXGeneral-Regular" w:cs="STIXGeneral-Regular"/>
                <w:sz w:val="20"/>
                <w:szCs w:val="20"/>
              </w:rPr>
              <w:t>ity</w:t>
            </w:r>
            <w:proofErr w:type="spellEnd"/>
          </w:p>
        </w:tc>
        <w:tc>
          <w:tcPr>
            <w:tcW w:w="1352" w:type="dxa"/>
          </w:tcPr>
          <w:p w14:paraId="7DE7809A" w14:textId="77777777" w:rsidR="00BB0230" w:rsidRPr="00D90184" w:rsidRDefault="006A0B7E">
            <w:pPr>
              <w:rPr>
                <w:rFonts w:ascii="STIXGeneral-Regular" w:hAnsi="STIXGeneral-Regular" w:cs="STIXGeneral-Regular"/>
                <w:sz w:val="20"/>
                <w:szCs w:val="20"/>
                <w:u w:val="single"/>
              </w:rPr>
            </w:pPr>
            <w:r w:rsidRPr="00D90184">
              <w:rPr>
                <w:rFonts w:ascii="STIXGeneral-Regular" w:hAnsi="STIXGeneral-Regular" w:cs="STIXGeneral-Regular"/>
                <w:sz w:val="20"/>
                <w:szCs w:val="20"/>
                <w:u w:val="single"/>
              </w:rPr>
              <w:t>Methods</w:t>
            </w:r>
          </w:p>
          <w:p w14:paraId="353D8503" w14:textId="77777777" w:rsidR="006A0B7E" w:rsidRPr="00D90184" w:rsidRDefault="006A0B7E" w:rsidP="006A0B7E">
            <w:pPr>
              <w:rPr>
                <w:rFonts w:ascii="STIXGeneral-Regular" w:hAnsi="STIXGeneral-Regular" w:cs="STIXGeneral-Regular"/>
                <w:sz w:val="20"/>
                <w:szCs w:val="20"/>
              </w:rPr>
            </w:pPr>
            <w:r w:rsidRPr="00D90184">
              <w:rPr>
                <w:rFonts w:ascii="STIXGeneral-Regular" w:hAnsi="STIXGeneral-Regular" w:cs="STIXGeneral-Regular"/>
                <w:sz w:val="20"/>
                <w:szCs w:val="20"/>
              </w:rPr>
              <w:t>- Affordable</w:t>
            </w:r>
          </w:p>
          <w:p w14:paraId="1424A1AE" w14:textId="47A7E7AB" w:rsidR="006A0B7E" w:rsidRPr="00D90184" w:rsidRDefault="00027E4A" w:rsidP="00027E4A">
            <w:pPr>
              <w:rPr>
                <w:rFonts w:ascii="STIXGeneral-Regular" w:hAnsi="STIXGeneral-Regular" w:cs="STIXGeneral-Regular"/>
                <w:sz w:val="20"/>
                <w:szCs w:val="20"/>
                <w:u w:val="single"/>
              </w:rPr>
            </w:pPr>
            <w:r w:rsidRPr="00D90184">
              <w:rPr>
                <w:rFonts w:ascii="STIXGeneral-Regular" w:hAnsi="STIXGeneral-Regular" w:cs="STIXGeneral-Regular"/>
                <w:sz w:val="20"/>
                <w:szCs w:val="20"/>
              </w:rPr>
              <w:t xml:space="preserve">- Percent of                </w:t>
            </w:r>
            <w:proofErr w:type="gramStart"/>
            <w:r w:rsidRPr="00D90184">
              <w:rPr>
                <w:rFonts w:ascii="STIXGeneral-Regular" w:hAnsi="STIXGeneral-Regular" w:cs="STIXGeneral-Regular"/>
                <w:sz w:val="20"/>
                <w:szCs w:val="20"/>
              </w:rPr>
              <w:t>sales</w:t>
            </w:r>
            <w:r w:rsidR="0084068B" w:rsidRPr="00D90184">
              <w:rPr>
                <w:rFonts w:ascii="STIXGeneral-Regular" w:hAnsi="STIXGeneral-Regular" w:cs="STIXGeneral-Regular"/>
                <w:sz w:val="20"/>
                <w:szCs w:val="20"/>
              </w:rPr>
              <w:t xml:space="preserve"> </w:t>
            </w:r>
            <w:r w:rsidR="0084068B" w:rsidRPr="00D90184">
              <w:rPr>
                <w:rFonts w:ascii="STIXGeneral-Regular" w:hAnsi="STIXGeneral-Regular" w:cs="STIXGeneral-Regular"/>
                <w:b/>
                <w:sz w:val="20"/>
                <w:szCs w:val="20"/>
              </w:rPr>
              <w:t xml:space="preserve"> </w:t>
            </w:r>
            <w:r w:rsidR="0084068B" w:rsidRPr="00D90184">
              <w:rPr>
                <w:rFonts w:ascii="STIXGeneral-Regular" w:hAnsi="STIXGeneral-Regular" w:cs="STIXGeneral-Regular"/>
                <w:b/>
                <w:sz w:val="20"/>
                <w:szCs w:val="20"/>
                <w:u w:val="single"/>
              </w:rPr>
              <w:t>X</w:t>
            </w:r>
            <w:proofErr w:type="gramEnd"/>
          </w:p>
          <w:p w14:paraId="5C5B3EAA" w14:textId="1990BA72" w:rsidR="00027E4A" w:rsidRPr="00D90184" w:rsidRDefault="00D86BC2" w:rsidP="00027E4A">
            <w:pPr>
              <w:rPr>
                <w:rFonts w:ascii="STIXGeneral-Regular" w:hAnsi="STIXGeneral-Regular" w:cs="STIXGeneral-Regular"/>
                <w:sz w:val="20"/>
                <w:szCs w:val="20"/>
              </w:rPr>
            </w:pPr>
            <w:r>
              <w:rPr>
                <w:rFonts w:ascii="STIXGeneral-Regular" w:hAnsi="STIXGeneral-Regular" w:cs="STIXGeneral-Regular"/>
                <w:sz w:val="20"/>
                <w:szCs w:val="20"/>
              </w:rPr>
              <w:t>-</w:t>
            </w:r>
            <w:proofErr w:type="spellStart"/>
            <w:r>
              <w:rPr>
                <w:rFonts w:ascii="STIXGeneral-Regular" w:hAnsi="STIXGeneral-Regular" w:cs="STIXGeneral-Regular"/>
                <w:sz w:val="20"/>
                <w:szCs w:val="20"/>
              </w:rPr>
              <w:t>Compet</w:t>
            </w:r>
            <w:proofErr w:type="spellEnd"/>
            <w:r w:rsidR="00027E4A" w:rsidRPr="00D90184">
              <w:rPr>
                <w:rFonts w:ascii="STIXGeneral-Regular" w:hAnsi="STIXGeneral-Regular" w:cs="STIXGeneral-Regular"/>
                <w:sz w:val="20"/>
                <w:szCs w:val="20"/>
              </w:rPr>
              <w:t>-</w:t>
            </w:r>
          </w:p>
          <w:p w14:paraId="337FF146" w14:textId="604D64B4" w:rsidR="00027E4A" w:rsidRPr="00D90184" w:rsidRDefault="00D86BC2" w:rsidP="00027E4A">
            <w:pPr>
              <w:rPr>
                <w:rFonts w:ascii="STIXGeneral-Regular" w:hAnsi="STIXGeneral-Regular" w:cs="STIXGeneral-Regular"/>
                <w:sz w:val="20"/>
                <w:szCs w:val="20"/>
              </w:rPr>
            </w:pPr>
            <w:proofErr w:type="spellStart"/>
            <w:r>
              <w:rPr>
                <w:rFonts w:ascii="STIXGeneral-Regular" w:hAnsi="STIXGeneral-Regular" w:cs="STIXGeneral-Regular"/>
                <w:sz w:val="20"/>
                <w:szCs w:val="20"/>
              </w:rPr>
              <w:t>i</w:t>
            </w:r>
            <w:r w:rsidR="00027E4A" w:rsidRPr="00D90184">
              <w:rPr>
                <w:rFonts w:ascii="STIXGeneral-Regular" w:hAnsi="STIXGeneral-Regular" w:cs="STIXGeneral-Regular"/>
                <w:sz w:val="20"/>
                <w:szCs w:val="20"/>
              </w:rPr>
              <w:t>tive</w:t>
            </w:r>
            <w:proofErr w:type="spellEnd"/>
            <w:r w:rsidR="00027E4A" w:rsidRPr="00D90184">
              <w:rPr>
                <w:rFonts w:ascii="STIXGeneral-Regular" w:hAnsi="STIXGeneral-Regular" w:cs="STIXGeneral-Regular"/>
                <w:sz w:val="20"/>
                <w:szCs w:val="20"/>
              </w:rPr>
              <w:t xml:space="preserve">  parity</w:t>
            </w:r>
          </w:p>
          <w:p w14:paraId="4E57EB63" w14:textId="0165B3F7" w:rsidR="00027E4A" w:rsidRPr="00D90184" w:rsidRDefault="00AC77A0" w:rsidP="00027E4A">
            <w:pPr>
              <w:rPr>
                <w:rFonts w:ascii="STIXGeneral-Regular" w:hAnsi="STIXGeneral-Regular" w:cs="STIXGeneral-Regular"/>
                <w:sz w:val="20"/>
                <w:szCs w:val="20"/>
              </w:rPr>
            </w:pPr>
            <w:r w:rsidRPr="00D90184">
              <w:rPr>
                <w:rFonts w:ascii="STIXGeneral-Regular" w:hAnsi="STIXGeneral-Regular" w:cs="STIXGeneral-Regular"/>
                <w:sz w:val="20"/>
                <w:szCs w:val="20"/>
              </w:rPr>
              <w:t>- Obje</w:t>
            </w:r>
            <w:r w:rsidR="00D86BC2">
              <w:rPr>
                <w:rFonts w:ascii="STIXGeneral-Regular" w:hAnsi="STIXGeneral-Regular" w:cs="STIXGeneral-Regular"/>
                <w:sz w:val="20"/>
                <w:szCs w:val="20"/>
              </w:rPr>
              <w:t>c</w:t>
            </w:r>
            <w:r w:rsidRPr="00D90184">
              <w:rPr>
                <w:rFonts w:ascii="STIXGeneral-Regular" w:hAnsi="STIXGeneral-Regular" w:cs="STIXGeneral-Regular"/>
                <w:sz w:val="20"/>
                <w:szCs w:val="20"/>
              </w:rPr>
              <w:t>tive-and-</w:t>
            </w:r>
            <w:r w:rsidR="00027E4A" w:rsidRPr="00D90184">
              <w:rPr>
                <w:rFonts w:ascii="STIXGeneral-Regular" w:hAnsi="STIXGeneral-Regular" w:cs="STIXGeneral-Regular"/>
                <w:sz w:val="20"/>
                <w:szCs w:val="20"/>
              </w:rPr>
              <w:t>task</w:t>
            </w:r>
          </w:p>
        </w:tc>
        <w:tc>
          <w:tcPr>
            <w:tcW w:w="1435" w:type="dxa"/>
          </w:tcPr>
          <w:p w14:paraId="1DEE1074" w14:textId="77777777" w:rsidR="00BB0230" w:rsidRPr="00D90184" w:rsidRDefault="00BB0230">
            <w:pPr>
              <w:rPr>
                <w:rFonts w:ascii="STIXGeneral-Regular" w:hAnsi="STIXGeneral-Regular" w:cs="STIXGeneral-Regular"/>
                <w:sz w:val="20"/>
                <w:szCs w:val="20"/>
              </w:rPr>
            </w:pPr>
          </w:p>
        </w:tc>
        <w:tc>
          <w:tcPr>
            <w:tcW w:w="1620" w:type="dxa"/>
          </w:tcPr>
          <w:p w14:paraId="50FA03A9" w14:textId="77777777" w:rsidR="00BB0230" w:rsidRPr="00D90184" w:rsidRDefault="00BB0230">
            <w:pPr>
              <w:rPr>
                <w:rFonts w:ascii="STIXGeneral-Regular" w:hAnsi="STIXGeneral-Regular" w:cs="STIXGeneral-Regular"/>
                <w:sz w:val="20"/>
                <w:szCs w:val="20"/>
              </w:rPr>
            </w:pPr>
          </w:p>
        </w:tc>
        <w:tc>
          <w:tcPr>
            <w:tcW w:w="1620" w:type="dxa"/>
          </w:tcPr>
          <w:p w14:paraId="226B5C36" w14:textId="77777777" w:rsidR="00BB0230" w:rsidRPr="00D90184" w:rsidRDefault="00BB0230">
            <w:pPr>
              <w:rPr>
                <w:rFonts w:ascii="STIXGeneral-Regular" w:hAnsi="STIXGeneral-Regular" w:cs="STIXGeneral-Regular"/>
                <w:sz w:val="20"/>
                <w:szCs w:val="20"/>
              </w:rPr>
            </w:pPr>
          </w:p>
        </w:tc>
      </w:tr>
    </w:tbl>
    <w:p w14:paraId="7A35C8FE" w14:textId="77777777" w:rsidR="00FA25FC" w:rsidRPr="00D90184" w:rsidRDefault="00FA25FC">
      <w:pPr>
        <w:rPr>
          <w:sz w:val="20"/>
          <w:szCs w:val="20"/>
        </w:rPr>
      </w:pPr>
    </w:p>
    <w:p w14:paraId="7526C9BF" w14:textId="77777777" w:rsidR="00206C7E" w:rsidRPr="00D219BA" w:rsidRDefault="00206C7E"/>
    <w:p w14:paraId="6C169500" w14:textId="395F2181" w:rsidR="00206C7E" w:rsidRPr="00D219BA" w:rsidRDefault="00206C7E" w:rsidP="00206C7E">
      <w:pPr>
        <w:jc w:val="center"/>
        <w:rPr>
          <w:rFonts w:ascii="STIXGeneral-Regular" w:hAnsi="STIXGeneral-Regular" w:cs="STIXGeneral-Regular"/>
        </w:rPr>
      </w:pPr>
      <w:r w:rsidRPr="00D219BA">
        <w:rPr>
          <w:rFonts w:ascii="STIXGeneral-Regular" w:hAnsi="STIXGeneral-Regular" w:cs="STIXGeneral-Regular"/>
        </w:rPr>
        <w:t>EXECUTIVE SUMMARY</w:t>
      </w:r>
    </w:p>
    <w:p w14:paraId="11951920" w14:textId="77777777" w:rsidR="00206C7E" w:rsidRPr="00D219BA" w:rsidRDefault="00206C7E" w:rsidP="00206C7E">
      <w:pPr>
        <w:jc w:val="center"/>
        <w:rPr>
          <w:rFonts w:ascii="STIXGeneral-Regular" w:hAnsi="STIXGeneral-Regular" w:cs="STIXGeneral-Regular"/>
          <w:sz w:val="20"/>
          <w:szCs w:val="20"/>
        </w:rPr>
      </w:pPr>
    </w:p>
    <w:p w14:paraId="1FF18A23" w14:textId="543E2C62" w:rsidR="00206C7E" w:rsidRPr="00D219BA" w:rsidRDefault="00206C7E"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University Hospitals are business-to-consumer non-profit organizations </w:t>
      </w:r>
      <w:r w:rsidR="00980EC6">
        <w:rPr>
          <w:rFonts w:ascii="STIXGeneral-Regular" w:hAnsi="STIXGeneral-Regular" w:cs="STIXGeneral-Regular"/>
          <w:sz w:val="20"/>
          <w:szCs w:val="20"/>
        </w:rPr>
        <w:t>whose patients</w:t>
      </w:r>
      <w:r w:rsidRPr="00D219BA">
        <w:rPr>
          <w:rFonts w:ascii="STIXGeneral-Regular" w:hAnsi="STIXGeneral-Regular" w:cs="STIXGeneral-Regular"/>
          <w:sz w:val="20"/>
          <w:szCs w:val="20"/>
        </w:rPr>
        <w:t xml:space="preserve"> are referred to and admitted to the hospitals primarily through </w:t>
      </w:r>
      <w:r w:rsidR="00A237E5" w:rsidRPr="00D219BA">
        <w:rPr>
          <w:rFonts w:ascii="STIXGeneral-Regular" w:hAnsi="STIXGeneral-Regular" w:cs="STIXGeneral-Regular"/>
          <w:sz w:val="20"/>
          <w:szCs w:val="20"/>
        </w:rPr>
        <w:t xml:space="preserve">physicians affiliated with one of the </w:t>
      </w:r>
      <w:r w:rsidR="00980EC6">
        <w:rPr>
          <w:rFonts w:ascii="STIXGeneral-Regular" w:hAnsi="STIXGeneral-Regular" w:cs="STIXGeneral-Regular"/>
          <w:sz w:val="20"/>
          <w:szCs w:val="20"/>
        </w:rPr>
        <w:t xml:space="preserve">several </w:t>
      </w:r>
      <w:r w:rsidR="00A237E5" w:rsidRPr="00D219BA">
        <w:rPr>
          <w:rFonts w:ascii="STIXGeneral-Regular" w:hAnsi="STIXGeneral-Regular" w:cs="STIXGeneral-Regular"/>
          <w:sz w:val="20"/>
          <w:szCs w:val="20"/>
        </w:rPr>
        <w:t>hospitals</w:t>
      </w:r>
      <w:r w:rsidR="00980EC6">
        <w:rPr>
          <w:rFonts w:ascii="STIXGeneral-Regular" w:hAnsi="STIXGeneral-Regular" w:cs="STIXGeneral-Regular"/>
          <w:sz w:val="20"/>
          <w:szCs w:val="20"/>
        </w:rPr>
        <w:t xml:space="preserve"> in the system</w:t>
      </w:r>
      <w:r w:rsidR="00A237E5" w:rsidRPr="00D219BA">
        <w:rPr>
          <w:rFonts w:ascii="STIXGeneral-Regular" w:hAnsi="STIXGeneral-Regular" w:cs="STIXGeneral-Regular"/>
          <w:sz w:val="20"/>
          <w:szCs w:val="20"/>
        </w:rPr>
        <w:t>.  Therefore, advertising should be directed (1) to every adult citizen of the state who might need treatment and (2) to physicians who refer and admit patients.</w:t>
      </w:r>
    </w:p>
    <w:p w14:paraId="6E9C1052" w14:textId="77777777" w:rsidR="00A237E5" w:rsidRPr="00D219BA" w:rsidRDefault="00A237E5" w:rsidP="00206C7E">
      <w:pPr>
        <w:rPr>
          <w:rFonts w:ascii="STIXGeneral-Regular" w:hAnsi="STIXGeneral-Regular" w:cs="STIXGeneral-Regular"/>
          <w:sz w:val="20"/>
          <w:szCs w:val="20"/>
        </w:rPr>
      </w:pPr>
    </w:p>
    <w:p w14:paraId="742B194C" w14:textId="491BB0FC" w:rsidR="00A237E5" w:rsidRPr="00D219BA" w:rsidRDefault="00A237E5"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hospitals need to promote an intangible service that is not scalable and that is in a mature stage of an organizational life cycle.  The hospital system must also differentiate itself from a privately-owned hospital that is aggressively advertising its new cyber–knife technology. </w:t>
      </w:r>
    </w:p>
    <w:p w14:paraId="66A7A96D" w14:textId="77777777" w:rsidR="00A237E5" w:rsidRPr="00D219BA" w:rsidRDefault="00A237E5" w:rsidP="00206C7E">
      <w:pPr>
        <w:rPr>
          <w:rFonts w:ascii="STIXGeneral-Regular" w:hAnsi="STIXGeneral-Regular" w:cs="STIXGeneral-Regular"/>
          <w:sz w:val="20"/>
          <w:szCs w:val="20"/>
        </w:rPr>
      </w:pPr>
    </w:p>
    <w:p w14:paraId="46618D16" w14:textId="10C4F41E" w:rsidR="00A237E5" w:rsidRPr="00D219BA" w:rsidRDefault="00A237E5" w:rsidP="00206C7E">
      <w:pPr>
        <w:rPr>
          <w:rFonts w:ascii="STIXGeneral-Regular" w:hAnsi="STIXGeneral-Regular" w:cs="STIXGeneral-Regular"/>
          <w:sz w:val="20"/>
          <w:szCs w:val="20"/>
        </w:rPr>
      </w:pPr>
      <w:r w:rsidRPr="00D219BA">
        <w:rPr>
          <w:rFonts w:ascii="STIXGeneral-Regular" w:hAnsi="STIXGeneral-Regular" w:cs="STIXGeneral-Regular"/>
          <w:sz w:val="20"/>
          <w:szCs w:val="20"/>
        </w:rPr>
        <w:lastRenderedPageBreak/>
        <w:t>The value proposition for the hospital system is that for four generations the hospitals have treated and cared for the state’s population with nationally ranked, reliable, proven medical expertise.</w:t>
      </w:r>
    </w:p>
    <w:p w14:paraId="76FADE88" w14:textId="77777777" w:rsidR="00D41D9B" w:rsidRPr="00D219BA" w:rsidRDefault="00D41D9B" w:rsidP="00206C7E">
      <w:pPr>
        <w:rPr>
          <w:rFonts w:ascii="STIXGeneral-Regular" w:hAnsi="STIXGeneral-Regular" w:cs="STIXGeneral-Regular"/>
          <w:sz w:val="20"/>
          <w:szCs w:val="20"/>
        </w:rPr>
      </w:pPr>
    </w:p>
    <w:p w14:paraId="113807C3" w14:textId="763145FF" w:rsidR="00D41D9B" w:rsidRPr="00D219BA" w:rsidRDefault="00D41D9B"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unique selling proposition</w:t>
      </w:r>
      <w:r w:rsidR="00200232">
        <w:rPr>
          <w:rFonts w:ascii="STIXGeneral-Regular" w:hAnsi="STIXGeneral-Regular" w:cs="STIXGeneral-Regular"/>
          <w:sz w:val="20"/>
          <w:szCs w:val="20"/>
        </w:rPr>
        <w:t xml:space="preserve"> (USP)</w:t>
      </w:r>
      <w:r w:rsidRPr="00D219BA">
        <w:rPr>
          <w:rFonts w:ascii="STIXGeneral-Regular" w:hAnsi="STIXGeneral-Regular" w:cs="STIXGeneral-Regular"/>
          <w:sz w:val="20"/>
          <w:szCs w:val="20"/>
        </w:rPr>
        <w:t xml:space="preserve"> for the hospital system should emphasize its four-generation service to the community as a way of differentiating it from its new hospital competition because the state’s residents tend to respect and admire tradition, and the chances are that the vast majority of state residents and members of the families are </w:t>
      </w:r>
      <w:r w:rsidR="00BA4BDD" w:rsidRPr="00D219BA">
        <w:rPr>
          <w:rFonts w:ascii="STIXGeneral-Regular" w:hAnsi="STIXGeneral-Regular" w:cs="STIXGeneral-Regular"/>
          <w:sz w:val="20"/>
          <w:szCs w:val="20"/>
        </w:rPr>
        <w:t>a</w:t>
      </w:r>
      <w:r w:rsidRPr="00D219BA">
        <w:rPr>
          <w:rFonts w:ascii="STIXGeneral-Regular" w:hAnsi="STIXGeneral-Regular" w:cs="STIXGeneral-Regular"/>
          <w:sz w:val="20"/>
          <w:szCs w:val="20"/>
        </w:rPr>
        <w:t>ware of and have used the hospital system, sometimes often.  The system should position itself as trusted, reliable, and proven, which, by implication, positions the competing hospital as new, unproven, and, perhaps</w:t>
      </w:r>
      <w:r w:rsidR="00BA4BDD" w:rsidRPr="00D219BA">
        <w:rPr>
          <w:rFonts w:ascii="STIXGeneral-Regular" w:hAnsi="STIXGeneral-Regular" w:cs="STIXGeneral-Regular"/>
          <w:sz w:val="20"/>
          <w:szCs w:val="20"/>
        </w:rPr>
        <w:t>,</w:t>
      </w:r>
      <w:r w:rsidRPr="00D219BA">
        <w:rPr>
          <w:rFonts w:ascii="STIXGeneral-Regular" w:hAnsi="STIXGeneral-Regular" w:cs="STIXGeneral-Regular"/>
          <w:sz w:val="20"/>
          <w:szCs w:val="20"/>
        </w:rPr>
        <w:t xml:space="preserve"> unreliable.  The USP, therefore, is: “University Hospitals – You have trusted our reliable, proven health-care ex</w:t>
      </w:r>
      <w:r w:rsidR="00BA4BDD" w:rsidRPr="00D219BA">
        <w:rPr>
          <w:rFonts w:ascii="STIXGeneral-Regular" w:hAnsi="STIXGeneral-Regular" w:cs="STIXGeneral-Regular"/>
          <w:sz w:val="20"/>
          <w:szCs w:val="20"/>
        </w:rPr>
        <w:t>pertise for generations.  Thank you.</w:t>
      </w:r>
      <w:r w:rsidRPr="00D219BA">
        <w:rPr>
          <w:rFonts w:ascii="STIXGeneral-Regular" w:hAnsi="STIXGeneral-Regular" w:cs="STIXGeneral-Regular"/>
          <w:sz w:val="20"/>
          <w:szCs w:val="20"/>
        </w:rPr>
        <w:t>”</w:t>
      </w:r>
    </w:p>
    <w:p w14:paraId="2C0875EB" w14:textId="77777777" w:rsidR="00BA4BDD" w:rsidRPr="00D219BA" w:rsidRDefault="00BA4BDD" w:rsidP="00206C7E">
      <w:pPr>
        <w:rPr>
          <w:rFonts w:ascii="STIXGeneral-Regular" w:hAnsi="STIXGeneral-Regular" w:cs="STIXGeneral-Regular"/>
          <w:sz w:val="20"/>
          <w:szCs w:val="20"/>
        </w:rPr>
      </w:pPr>
    </w:p>
    <w:p w14:paraId="5BA079EF" w14:textId="294DF100" w:rsidR="00BA4BDD" w:rsidRPr="00D219BA"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 xml:space="preserve">The desired results of an advertising campaign should be: (1) to ask for more information about the hospital and its doctors and </w:t>
      </w:r>
      <w:r w:rsidR="00FD05F6" w:rsidRPr="00D219BA">
        <w:rPr>
          <w:rFonts w:ascii="STIXGeneral-Regular" w:hAnsi="STIXGeneral-Regular" w:cs="STIXGeneral-Regular"/>
          <w:sz w:val="20"/>
          <w:szCs w:val="20"/>
        </w:rPr>
        <w:t xml:space="preserve">(2) </w:t>
      </w:r>
      <w:r w:rsidRPr="00D219BA">
        <w:rPr>
          <w:rFonts w:ascii="STIXGeneral-Regular" w:hAnsi="STIXGeneral-Regular" w:cs="STIXGeneral-Regular"/>
          <w:sz w:val="20"/>
          <w:szCs w:val="20"/>
        </w:rPr>
        <w:t xml:space="preserve">to advocate </w:t>
      </w:r>
      <w:r w:rsidR="00FD05F6" w:rsidRPr="00D219BA">
        <w:rPr>
          <w:rFonts w:ascii="STIXGeneral-Regular" w:hAnsi="STIXGeneral-Regular" w:cs="STIXGeneral-Regular"/>
          <w:sz w:val="20"/>
          <w:szCs w:val="20"/>
        </w:rPr>
        <w:t>for and recommend the hospitals in the system.</w:t>
      </w:r>
    </w:p>
    <w:p w14:paraId="1AAA64A5" w14:textId="77777777" w:rsidR="00BA4BDD" w:rsidRPr="00D219BA" w:rsidRDefault="00BA4BDD" w:rsidP="00206C7E">
      <w:pPr>
        <w:rPr>
          <w:rFonts w:ascii="STIXGeneral-Regular" w:hAnsi="STIXGeneral-Regular" w:cs="STIXGeneral-Regular"/>
          <w:sz w:val="20"/>
          <w:szCs w:val="20"/>
        </w:rPr>
      </w:pPr>
    </w:p>
    <w:p w14:paraId="19136251" w14:textId="77777777" w:rsidR="00200232"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objectives of the advertising messaging will be t</w:t>
      </w:r>
      <w:r w:rsidR="00200232">
        <w:rPr>
          <w:rFonts w:ascii="STIXGeneral-Regular" w:hAnsi="STIXGeneral-Regular" w:cs="STIXGeneral-Regular"/>
          <w:sz w:val="20"/>
          <w:szCs w:val="20"/>
        </w:rPr>
        <w:t>o</w:t>
      </w:r>
      <w:r w:rsidR="00CD311B" w:rsidRPr="00D219BA">
        <w:rPr>
          <w:rFonts w:ascii="STIXGeneral-Regular" w:hAnsi="STIXGeneral-Regular" w:cs="STIXGeneral-Regular"/>
          <w:sz w:val="20"/>
          <w:szCs w:val="20"/>
        </w:rPr>
        <w:t xml:space="preserve"> remind them of the system’s history and effectiveness.</w:t>
      </w:r>
      <w:r w:rsidR="00200232">
        <w:rPr>
          <w:rFonts w:ascii="STIXGeneral-Regular" w:hAnsi="STIXGeneral-Regular" w:cs="STIXGeneral-Regular"/>
          <w:sz w:val="20"/>
          <w:szCs w:val="20"/>
        </w:rPr>
        <w:t xml:space="preserve">  Ads do need to persuade people to use the hospital system because virtually all the state’s citizens have already used the system in one way or another.</w:t>
      </w:r>
      <w:r w:rsidRPr="00D219BA">
        <w:rPr>
          <w:rFonts w:ascii="STIXGeneral-Regular" w:hAnsi="STIXGeneral-Regular" w:cs="STIXGeneral-Regular"/>
          <w:sz w:val="20"/>
          <w:szCs w:val="20"/>
        </w:rPr>
        <w:t xml:space="preserve"> </w:t>
      </w:r>
    </w:p>
    <w:p w14:paraId="42206D5B" w14:textId="77777777" w:rsidR="00200232" w:rsidRDefault="00200232" w:rsidP="00206C7E">
      <w:pPr>
        <w:rPr>
          <w:rFonts w:ascii="STIXGeneral-Regular" w:hAnsi="STIXGeneral-Regular" w:cs="STIXGeneral-Regular"/>
          <w:sz w:val="20"/>
          <w:szCs w:val="20"/>
        </w:rPr>
      </w:pPr>
    </w:p>
    <w:p w14:paraId="7D96EA97" w14:textId="17AF7B78" w:rsidR="004009E9" w:rsidRPr="00D219BA" w:rsidRDefault="004009E9"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appeal will be emotional. The ads</w:t>
      </w:r>
      <w:r w:rsidR="00BA4BDD" w:rsidRPr="00D219BA">
        <w:rPr>
          <w:rFonts w:ascii="STIXGeneral-Regular" w:hAnsi="STIXGeneral-Regular" w:cs="STIXGeneral-Regular"/>
          <w:sz w:val="20"/>
          <w:szCs w:val="20"/>
        </w:rPr>
        <w:t xml:space="preserve"> will use testimonies from patients whose lives have been saved by one of the hospital’s medical procedures.  </w:t>
      </w:r>
      <w:r w:rsidRPr="00D219BA">
        <w:rPr>
          <w:rFonts w:ascii="STIXGeneral-Regular" w:hAnsi="STIXGeneral-Regular" w:cs="STIXGeneral-Regular"/>
          <w:sz w:val="20"/>
          <w:szCs w:val="20"/>
        </w:rPr>
        <w:t xml:space="preserve">The objective of these video and audio ads will be to engage the audience and have viewers and listeners connect emotionally to the former patients who give the testimonials. </w:t>
      </w:r>
    </w:p>
    <w:p w14:paraId="5A2F75E0" w14:textId="77777777" w:rsidR="004009E9" w:rsidRPr="00D219BA" w:rsidRDefault="004009E9" w:rsidP="00206C7E">
      <w:pPr>
        <w:rPr>
          <w:rFonts w:ascii="STIXGeneral-Regular" w:hAnsi="STIXGeneral-Regular" w:cs="STIXGeneral-Regular"/>
          <w:sz w:val="20"/>
          <w:szCs w:val="20"/>
        </w:rPr>
      </w:pPr>
    </w:p>
    <w:p w14:paraId="5D99D661" w14:textId="10A2DC9F" w:rsidR="00BA4BDD" w:rsidRPr="00D219BA" w:rsidRDefault="00BA4BDD" w:rsidP="00206C7E">
      <w:pPr>
        <w:rPr>
          <w:rFonts w:ascii="STIXGeneral-Regular" w:hAnsi="STIXGeneral-Regular" w:cs="STIXGeneral-Regular"/>
          <w:sz w:val="20"/>
          <w:szCs w:val="20"/>
        </w:rPr>
      </w:pPr>
      <w:r w:rsidRPr="00D219BA">
        <w:rPr>
          <w:rFonts w:ascii="STIXGeneral-Regular" w:hAnsi="STIXGeneral-Regular" w:cs="STIXGeneral-Regular"/>
          <w:sz w:val="20"/>
          <w:szCs w:val="20"/>
        </w:rPr>
        <w:t>The hospital system will advertise consistently in all 12 months of the</w:t>
      </w:r>
      <w:r w:rsidR="00FD05F6" w:rsidRPr="00D219BA">
        <w:rPr>
          <w:rFonts w:ascii="STIXGeneral-Regular" w:hAnsi="STIXGeneral-Regular" w:cs="STIXGeneral-Regular"/>
          <w:sz w:val="20"/>
          <w:szCs w:val="20"/>
        </w:rPr>
        <w:t xml:space="preserve"> year on television, the local cable system, on radio, on Google, and on Facebook.  The</w:t>
      </w:r>
      <w:r w:rsidR="004009E9" w:rsidRPr="00D219BA">
        <w:rPr>
          <w:rFonts w:ascii="STIXGeneral-Regular" w:hAnsi="STIXGeneral-Regular" w:cs="STIXGeneral-Regular"/>
          <w:sz w:val="20"/>
          <w:szCs w:val="20"/>
        </w:rPr>
        <w:t xml:space="preserve">y will also have </w:t>
      </w:r>
      <w:r w:rsidR="00FD05F6" w:rsidRPr="00D219BA">
        <w:rPr>
          <w:rFonts w:ascii="STIXGeneral-Regular" w:hAnsi="STIXGeneral-Regular" w:cs="STIXGeneral-Regular"/>
          <w:sz w:val="20"/>
          <w:szCs w:val="20"/>
        </w:rPr>
        <w:t>Facebook page</w:t>
      </w:r>
      <w:r w:rsidR="004009E9" w:rsidRPr="00D219BA">
        <w:rPr>
          <w:rFonts w:ascii="STIXGeneral-Regular" w:hAnsi="STIXGeneral-Regular" w:cs="STIXGeneral-Regular"/>
          <w:sz w:val="20"/>
          <w:szCs w:val="20"/>
        </w:rPr>
        <w:t>s as well as</w:t>
      </w:r>
      <w:r w:rsidR="00FD05F6" w:rsidRPr="00D219BA">
        <w:rPr>
          <w:rFonts w:ascii="STIXGeneral-Regular" w:hAnsi="STIXGeneral-Regular" w:cs="STIXGeneral-Regular"/>
          <w:sz w:val="20"/>
          <w:szCs w:val="20"/>
        </w:rPr>
        <w:t xml:space="preserve"> updated-website</w:t>
      </w:r>
      <w:r w:rsidR="004009E9" w:rsidRPr="00D219BA">
        <w:rPr>
          <w:rFonts w:ascii="STIXGeneral-Regular" w:hAnsi="STIXGeneral-Regular" w:cs="STIXGeneral-Regular"/>
          <w:sz w:val="20"/>
          <w:szCs w:val="20"/>
        </w:rPr>
        <w:t>s</w:t>
      </w:r>
      <w:r w:rsidR="00FD05F6" w:rsidRPr="00D219BA">
        <w:rPr>
          <w:rFonts w:ascii="STIXGeneral-Regular" w:hAnsi="STIXGeneral-Regular" w:cs="STIXGeneral-Regular"/>
          <w:sz w:val="20"/>
          <w:szCs w:val="20"/>
        </w:rPr>
        <w:t xml:space="preserve"> for each hospital.</w:t>
      </w:r>
    </w:p>
    <w:p w14:paraId="52F67D21" w14:textId="77777777" w:rsidR="004009E9" w:rsidRPr="00D219BA" w:rsidRDefault="004009E9" w:rsidP="00206C7E">
      <w:pPr>
        <w:rPr>
          <w:rFonts w:ascii="STIXGeneral-Regular" w:hAnsi="STIXGeneral-Regular" w:cs="STIXGeneral-Regular"/>
          <w:sz w:val="20"/>
          <w:szCs w:val="20"/>
        </w:rPr>
      </w:pPr>
    </w:p>
    <w:p w14:paraId="552B2BC3" w14:textId="5E90E959" w:rsidR="004009E9" w:rsidRPr="00D219BA" w:rsidRDefault="004009E9" w:rsidP="00206C7E">
      <w:pPr>
        <w:rPr>
          <w:rFonts w:ascii="STIXGeneral-Regular" w:hAnsi="STIXGeneral-Regular" w:cs="STIXGeneral-Regular"/>
          <w:sz w:val="20"/>
          <w:szCs w:val="20"/>
        </w:rPr>
      </w:pPr>
      <w:r w:rsidRPr="00D219BA">
        <w:rPr>
          <w:rFonts w:ascii="STIXGeneral-Regular" w:hAnsi="STIXGeneral-Regular" w:cs="STIXGeneral-Regular"/>
          <w:sz w:val="20"/>
          <w:szCs w:val="20"/>
        </w:rPr>
        <w:t>Because the hospital system is in a mature life cycle, is well known in the state, and has a high market share, it does n</w:t>
      </w:r>
      <w:r w:rsidR="00200232">
        <w:rPr>
          <w:rFonts w:ascii="STIXGeneral-Regular" w:hAnsi="STIXGeneral-Regular" w:cs="STIXGeneral-Regular"/>
          <w:sz w:val="20"/>
          <w:szCs w:val="20"/>
        </w:rPr>
        <w:t xml:space="preserve">ot need to advertise as heavily, in terms of both reach and frequency, </w:t>
      </w:r>
      <w:r w:rsidRPr="00D219BA">
        <w:rPr>
          <w:rFonts w:ascii="STIXGeneral-Regular" w:hAnsi="STIXGeneral-Regular" w:cs="STIXGeneral-Regular"/>
          <w:sz w:val="20"/>
          <w:szCs w:val="20"/>
        </w:rPr>
        <w:t>as if it were new and unknown.  There is not a lot of advertising clutter of hospitals advertising, just the one competitive hospital that is advertising a single technology</w:t>
      </w:r>
      <w:r w:rsidR="00CD311B" w:rsidRPr="00D219BA">
        <w:rPr>
          <w:rFonts w:ascii="STIXGeneral-Regular" w:hAnsi="STIXGeneral-Regular" w:cs="STIXGeneral-Regular"/>
          <w:sz w:val="20"/>
          <w:szCs w:val="20"/>
        </w:rPr>
        <w:t xml:space="preserve"> procedure for prostate cancer and that runs in flights because the hospital at this time has a limited budget.</w:t>
      </w:r>
      <w:r w:rsidRPr="00D219BA">
        <w:rPr>
          <w:rFonts w:ascii="STIXGeneral-Regular" w:hAnsi="STIXGeneral-Regular" w:cs="STIXGeneral-Regular"/>
          <w:sz w:val="20"/>
          <w:szCs w:val="20"/>
        </w:rPr>
        <w:t xml:space="preserve"> </w:t>
      </w:r>
      <w:r w:rsidR="00CD311B" w:rsidRPr="00D219BA">
        <w:rPr>
          <w:rFonts w:ascii="STIXGeneral-Regular" w:hAnsi="STIXGeneral-Regular" w:cs="STIXGeneral-Regular"/>
          <w:sz w:val="20"/>
          <w:szCs w:val="20"/>
        </w:rPr>
        <w:t xml:space="preserve"> Therefore, a consistent, relatively light campaign of ads for a variety of successful life-saving procedures that emotionally connect to a mass audience sh</w:t>
      </w:r>
      <w:r w:rsidR="007934D5">
        <w:rPr>
          <w:rFonts w:ascii="STIXGeneral-Regular" w:hAnsi="STIXGeneral-Regular" w:cs="STIXGeneral-Regular"/>
          <w:sz w:val="20"/>
          <w:szCs w:val="20"/>
        </w:rPr>
        <w:t xml:space="preserve">ould be scheduled.  Attempting </w:t>
      </w:r>
      <w:r w:rsidR="00CD311B" w:rsidRPr="00D219BA">
        <w:rPr>
          <w:rFonts w:ascii="STIXGeneral-Regular" w:hAnsi="STIXGeneral-Regular" w:cs="STIXGeneral-Regular"/>
          <w:sz w:val="20"/>
          <w:szCs w:val="20"/>
        </w:rPr>
        <w:t xml:space="preserve">to achieve a high share of voice (SOV) is not necessary.  The method for determining the advertising </w:t>
      </w:r>
      <w:r w:rsidR="00D219BA" w:rsidRPr="00D219BA">
        <w:rPr>
          <w:rFonts w:ascii="STIXGeneral-Regular" w:hAnsi="STIXGeneral-Regular" w:cs="STIXGeneral-Regular"/>
          <w:sz w:val="20"/>
          <w:szCs w:val="20"/>
        </w:rPr>
        <w:t>budget should be percent-of-sales because the hospital system has no easy way of determining the competitive hospital’s advertising budget.  Therefore, .05 percent of the hospital system’s yearly revenue ($750,000,000) would amount to $3,500,000, a more-than-adequate amount for a mature, well-kno</w:t>
      </w:r>
      <w:r w:rsidR="007934D5">
        <w:rPr>
          <w:rFonts w:ascii="STIXGeneral-Regular" w:hAnsi="STIXGeneral-Regular" w:cs="STIXGeneral-Regular"/>
          <w:sz w:val="20"/>
          <w:szCs w:val="20"/>
        </w:rPr>
        <w:t>wn medical service organization to conduct a consistent, 12-month advertising schedule of testimonial video and audio ads.</w:t>
      </w:r>
    </w:p>
    <w:p w14:paraId="2B8E5E5B" w14:textId="77777777" w:rsidR="00D41D9B" w:rsidRPr="00D219BA" w:rsidRDefault="00D41D9B" w:rsidP="00206C7E">
      <w:pPr>
        <w:rPr>
          <w:rFonts w:ascii="STIXGeneral-Regular" w:hAnsi="STIXGeneral-Regular" w:cs="STIXGeneral-Regular"/>
          <w:sz w:val="20"/>
          <w:szCs w:val="20"/>
        </w:rPr>
      </w:pPr>
    </w:p>
    <w:p w14:paraId="506D19DC" w14:textId="77777777" w:rsidR="00D41D9B" w:rsidRPr="00206C7E" w:rsidRDefault="00D41D9B" w:rsidP="00206C7E">
      <w:pPr>
        <w:rPr>
          <w:sz w:val="20"/>
          <w:szCs w:val="20"/>
        </w:rPr>
      </w:pPr>
    </w:p>
    <w:sectPr w:rsidR="00D41D9B" w:rsidRPr="00206C7E"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IXGeneral-Regular">
    <w:altName w:val="STIXGeneral"/>
    <w:panose1 w:val="00000000000000000000"/>
    <w:charset w:val="00"/>
    <w:family w:val="auto"/>
    <w:notTrueType/>
    <w:pitch w:val="variable"/>
    <w:sig w:usb0="A00002FF" w:usb1="4203FDFF" w:usb2="02000020" w:usb3="00000000" w:csb0="8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435"/>
    <w:multiLevelType w:val="hybridMultilevel"/>
    <w:tmpl w:val="C1E62D8A"/>
    <w:lvl w:ilvl="0" w:tplc="B3542048">
      <w:start w:val="1"/>
      <w:numFmt w:val="decimal"/>
      <w:lvlText w:val="%1."/>
      <w:lvlJc w:val="left"/>
      <w:pPr>
        <w:ind w:left="72" w:hanging="360"/>
      </w:pPr>
      <w:rPr>
        <w:rFonts w:ascii="STIXGeneral-Regular" w:hAnsi="STIXGeneral-Regular"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5277"/>
    <w:multiLevelType w:val="hybridMultilevel"/>
    <w:tmpl w:val="5AFE1CA0"/>
    <w:lvl w:ilvl="0" w:tplc="642C7564">
      <w:start w:val="2"/>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C53452A"/>
    <w:multiLevelType w:val="hybridMultilevel"/>
    <w:tmpl w:val="C74C61CE"/>
    <w:lvl w:ilvl="0" w:tplc="DC8A4C62">
      <w:start w:val="6"/>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42527C9C"/>
    <w:multiLevelType w:val="hybridMultilevel"/>
    <w:tmpl w:val="5B20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81EDA"/>
    <w:multiLevelType w:val="hybridMultilevel"/>
    <w:tmpl w:val="78E4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43D7D"/>
    <w:multiLevelType w:val="hybridMultilevel"/>
    <w:tmpl w:val="89121FDE"/>
    <w:lvl w:ilvl="0" w:tplc="0F742A5C">
      <w:start w:val="5"/>
      <w:numFmt w:val="decimal"/>
      <w:lvlText w:val="%1."/>
      <w:lvlJc w:val="left"/>
      <w:pPr>
        <w:ind w:left="288" w:hanging="216"/>
      </w:pPr>
      <w:rPr>
        <w:rFonts w:ascii="STIXGeneral-Regular" w:hAnsi="STIXGeneral-Regular"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55E94"/>
    <w:multiLevelType w:val="hybridMultilevel"/>
    <w:tmpl w:val="CA909772"/>
    <w:lvl w:ilvl="0" w:tplc="E3862A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A25FC"/>
    <w:rsid w:val="00027E4A"/>
    <w:rsid w:val="001C7F2C"/>
    <w:rsid w:val="00200232"/>
    <w:rsid w:val="0020413C"/>
    <w:rsid w:val="00206C7E"/>
    <w:rsid w:val="004009E9"/>
    <w:rsid w:val="00503D07"/>
    <w:rsid w:val="006A0B7E"/>
    <w:rsid w:val="006F22A4"/>
    <w:rsid w:val="007934D5"/>
    <w:rsid w:val="00823F34"/>
    <w:rsid w:val="0084068B"/>
    <w:rsid w:val="00980EC6"/>
    <w:rsid w:val="00A237E5"/>
    <w:rsid w:val="00AC77A0"/>
    <w:rsid w:val="00B53889"/>
    <w:rsid w:val="00B56487"/>
    <w:rsid w:val="00BA4BDD"/>
    <w:rsid w:val="00BB0230"/>
    <w:rsid w:val="00CD311B"/>
    <w:rsid w:val="00CE17A1"/>
    <w:rsid w:val="00D219BA"/>
    <w:rsid w:val="00D41D9B"/>
    <w:rsid w:val="00D86BC2"/>
    <w:rsid w:val="00D90184"/>
    <w:rsid w:val="00E15A85"/>
    <w:rsid w:val="00FA25FC"/>
    <w:rsid w:val="00FD0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85DC2"/>
  <w14:defaultImageDpi w14:val="300"/>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cp:lastPrinted>2019-01-05T22:25:00Z</cp:lastPrinted>
  <dcterms:created xsi:type="dcterms:W3CDTF">2020-04-07T15:46:00Z</dcterms:created>
  <dcterms:modified xsi:type="dcterms:W3CDTF">2020-04-07T15:46:00Z</dcterms:modified>
</cp:coreProperties>
</file>